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687" w:rsidRPr="00BF3853" w:rsidRDefault="003B4687">
      <w:pPr>
        <w:spacing w:line="348" w:lineRule="auto"/>
        <w:jc w:val="center"/>
        <w:rPr>
          <w:rFonts w:eastAsia="方正小标宋简体" w:hint="eastAsia"/>
          <w:bCs/>
          <w:color w:val="000000" w:themeColor="text1"/>
          <w:sz w:val="42"/>
          <w:szCs w:val="42"/>
        </w:rPr>
      </w:pPr>
    </w:p>
    <w:p w:rsidR="003B4687" w:rsidRPr="00BF3853" w:rsidRDefault="005900A8">
      <w:pPr>
        <w:spacing w:line="800" w:lineRule="exact"/>
        <w:jc w:val="center"/>
        <w:rPr>
          <w:rFonts w:eastAsia="方正小标宋简体"/>
          <w:bCs/>
          <w:color w:val="000000" w:themeColor="text1"/>
          <w:sz w:val="46"/>
          <w:szCs w:val="46"/>
        </w:rPr>
      </w:pPr>
      <w:r w:rsidRPr="00BF3853">
        <w:rPr>
          <w:rFonts w:eastAsia="方正小标宋简体" w:hint="eastAsia"/>
          <w:bCs/>
          <w:color w:val="000000" w:themeColor="text1"/>
          <w:sz w:val="46"/>
          <w:szCs w:val="46"/>
        </w:rPr>
        <w:t>岳阳市</w:t>
      </w:r>
      <w:r w:rsidRPr="00BF3853">
        <w:rPr>
          <w:rFonts w:eastAsia="方正小标宋简体" w:hint="eastAsia"/>
          <w:bCs/>
          <w:color w:val="000000" w:themeColor="text1"/>
          <w:sz w:val="46"/>
          <w:szCs w:val="46"/>
        </w:rPr>
        <w:t>20</w:t>
      </w:r>
      <w:r w:rsidR="00CF4332">
        <w:rPr>
          <w:rFonts w:eastAsia="方正小标宋简体" w:hint="eastAsia"/>
          <w:bCs/>
          <w:color w:val="000000" w:themeColor="text1"/>
          <w:sz w:val="46"/>
          <w:szCs w:val="46"/>
        </w:rPr>
        <w:t>22</w:t>
      </w:r>
      <w:r w:rsidRPr="00BF3853">
        <w:rPr>
          <w:rFonts w:eastAsia="方正小标宋简体" w:hint="eastAsia"/>
          <w:bCs/>
          <w:color w:val="000000" w:themeColor="text1"/>
          <w:sz w:val="46"/>
          <w:szCs w:val="46"/>
        </w:rPr>
        <w:t>年度部门整体支出</w:t>
      </w:r>
    </w:p>
    <w:p w:rsidR="003B4687" w:rsidRPr="00BF3853" w:rsidRDefault="005900A8">
      <w:pPr>
        <w:spacing w:line="800" w:lineRule="exact"/>
        <w:jc w:val="center"/>
        <w:rPr>
          <w:rFonts w:eastAsia="方正小标宋简体"/>
          <w:bCs/>
          <w:color w:val="000000" w:themeColor="text1"/>
          <w:sz w:val="46"/>
          <w:szCs w:val="46"/>
        </w:rPr>
      </w:pPr>
      <w:r w:rsidRPr="00BF3853">
        <w:rPr>
          <w:rFonts w:eastAsia="方正小标宋简体" w:hint="eastAsia"/>
          <w:bCs/>
          <w:color w:val="000000" w:themeColor="text1"/>
          <w:sz w:val="46"/>
          <w:szCs w:val="46"/>
        </w:rPr>
        <w:t>绩效评价自评报告</w:t>
      </w:r>
    </w:p>
    <w:p w:rsidR="003B4687" w:rsidRPr="00BF3853" w:rsidRDefault="003B4687">
      <w:pPr>
        <w:rPr>
          <w:rFonts w:eastAsia="仿宋_GB2312"/>
          <w:b/>
          <w:color w:val="000000" w:themeColor="text1"/>
          <w:sz w:val="32"/>
        </w:rPr>
      </w:pPr>
    </w:p>
    <w:p w:rsidR="003B4687" w:rsidRPr="00BF3853" w:rsidRDefault="003B4687">
      <w:pPr>
        <w:rPr>
          <w:rFonts w:eastAsia="仿宋_GB2312"/>
          <w:b/>
          <w:color w:val="000000" w:themeColor="text1"/>
          <w:sz w:val="32"/>
        </w:rPr>
      </w:pPr>
    </w:p>
    <w:p w:rsidR="003B4687" w:rsidRPr="00BF3853" w:rsidRDefault="003B4687">
      <w:pPr>
        <w:rPr>
          <w:rFonts w:eastAsia="仿宋_GB2312"/>
          <w:b/>
          <w:color w:val="000000" w:themeColor="text1"/>
          <w:sz w:val="32"/>
        </w:rPr>
      </w:pPr>
    </w:p>
    <w:p w:rsidR="003B4687" w:rsidRPr="00BF3853" w:rsidRDefault="005900A8" w:rsidP="006B0C87">
      <w:pPr>
        <w:spacing w:beforeLines="50" w:before="301" w:line="348" w:lineRule="auto"/>
        <w:ind w:firstLineChars="150" w:firstLine="474"/>
        <w:rPr>
          <w:rFonts w:eastAsia="仿宋_GB2312"/>
          <w:color w:val="000000" w:themeColor="text1"/>
          <w:sz w:val="32"/>
          <w:szCs w:val="32"/>
          <w:u w:val="single"/>
        </w:rPr>
      </w:pPr>
      <w:r w:rsidRPr="00BF3853">
        <w:rPr>
          <w:rFonts w:eastAsia="仿宋_GB2312" w:hint="eastAsia"/>
          <w:color w:val="000000" w:themeColor="text1"/>
          <w:sz w:val="32"/>
          <w:szCs w:val="32"/>
        </w:rPr>
        <w:t>部门</w:t>
      </w:r>
      <w:r w:rsidRPr="00BF3853">
        <w:rPr>
          <w:rFonts w:eastAsia="仿宋_GB2312" w:hint="eastAsia"/>
          <w:color w:val="000000" w:themeColor="text1"/>
          <w:sz w:val="32"/>
          <w:szCs w:val="32"/>
        </w:rPr>
        <w:t>(</w:t>
      </w:r>
      <w:r w:rsidRPr="00BF3853">
        <w:rPr>
          <w:rFonts w:eastAsia="仿宋_GB2312" w:hint="eastAsia"/>
          <w:color w:val="000000" w:themeColor="text1"/>
          <w:sz w:val="32"/>
          <w:szCs w:val="32"/>
        </w:rPr>
        <w:t>单位</w:t>
      </w:r>
      <w:r w:rsidRPr="00BF3853">
        <w:rPr>
          <w:rFonts w:eastAsia="仿宋_GB2312" w:hint="eastAsia"/>
          <w:color w:val="000000" w:themeColor="text1"/>
          <w:sz w:val="32"/>
          <w:szCs w:val="32"/>
        </w:rPr>
        <w:t>)</w:t>
      </w:r>
      <w:r w:rsidRPr="00BF3853">
        <w:rPr>
          <w:rFonts w:eastAsia="仿宋_GB2312" w:hint="eastAsia"/>
          <w:color w:val="000000" w:themeColor="text1"/>
          <w:sz w:val="32"/>
          <w:szCs w:val="32"/>
        </w:rPr>
        <w:t>名称：</w:t>
      </w:r>
      <w:r w:rsidRPr="00BF3853">
        <w:rPr>
          <w:rFonts w:eastAsia="仿宋_GB2312" w:hint="eastAsia"/>
          <w:color w:val="000000" w:themeColor="text1"/>
          <w:sz w:val="32"/>
          <w:szCs w:val="32"/>
          <w:u w:val="single"/>
        </w:rPr>
        <w:t xml:space="preserve">          </w:t>
      </w:r>
      <w:r w:rsidRPr="00BF3853">
        <w:rPr>
          <w:rFonts w:eastAsia="仿宋_GB2312" w:hint="eastAsia"/>
          <w:color w:val="000000" w:themeColor="text1"/>
          <w:sz w:val="32"/>
          <w:szCs w:val="32"/>
          <w:u w:val="single"/>
        </w:rPr>
        <w:t>岳阳</w:t>
      </w:r>
      <w:r w:rsidR="003A20B7">
        <w:rPr>
          <w:rFonts w:eastAsia="仿宋_GB2312" w:hint="eastAsia"/>
          <w:color w:val="000000" w:themeColor="text1"/>
          <w:sz w:val="32"/>
          <w:szCs w:val="32"/>
          <w:u w:val="single"/>
        </w:rPr>
        <w:t>开放</w:t>
      </w:r>
      <w:r w:rsidRPr="00BF3853">
        <w:rPr>
          <w:rFonts w:eastAsia="仿宋_GB2312" w:hint="eastAsia"/>
          <w:color w:val="000000" w:themeColor="text1"/>
          <w:sz w:val="32"/>
          <w:szCs w:val="32"/>
          <w:u w:val="single"/>
        </w:rPr>
        <w:t>大学</w:t>
      </w:r>
      <w:r w:rsidRPr="00BF3853">
        <w:rPr>
          <w:rFonts w:eastAsia="仿宋_GB2312" w:hint="eastAsia"/>
          <w:color w:val="000000" w:themeColor="text1"/>
          <w:sz w:val="32"/>
          <w:szCs w:val="32"/>
          <w:u w:val="single"/>
        </w:rPr>
        <w:t xml:space="preserve">                     </w:t>
      </w:r>
    </w:p>
    <w:p w:rsidR="003B4687" w:rsidRPr="00BF3853" w:rsidRDefault="005900A8" w:rsidP="006B0C87">
      <w:pPr>
        <w:spacing w:beforeLines="50" w:before="301" w:line="348" w:lineRule="auto"/>
        <w:ind w:firstLineChars="150" w:firstLine="474"/>
        <w:rPr>
          <w:rFonts w:eastAsia="仿宋_GB2312"/>
          <w:color w:val="000000" w:themeColor="text1"/>
          <w:spacing w:val="20"/>
          <w:sz w:val="32"/>
          <w:szCs w:val="32"/>
        </w:rPr>
      </w:pPr>
      <w:r w:rsidRPr="00BF3853">
        <w:rPr>
          <w:rFonts w:eastAsia="仿宋_GB2312" w:hint="eastAsia"/>
          <w:color w:val="000000" w:themeColor="text1"/>
          <w:sz w:val="32"/>
          <w:szCs w:val="32"/>
        </w:rPr>
        <w:t>预</w:t>
      </w:r>
      <w:r w:rsidRPr="00BF3853">
        <w:rPr>
          <w:rFonts w:eastAsia="仿宋_GB2312" w:hint="eastAsia"/>
          <w:color w:val="000000" w:themeColor="text1"/>
          <w:spacing w:val="30"/>
          <w:sz w:val="32"/>
          <w:szCs w:val="32"/>
        </w:rPr>
        <w:t xml:space="preserve"> </w:t>
      </w:r>
      <w:r w:rsidRPr="00BF3853">
        <w:rPr>
          <w:rFonts w:eastAsia="仿宋_GB2312" w:hint="eastAsia"/>
          <w:color w:val="000000" w:themeColor="text1"/>
          <w:spacing w:val="30"/>
          <w:sz w:val="32"/>
          <w:szCs w:val="32"/>
        </w:rPr>
        <w:t>算</w:t>
      </w:r>
      <w:r w:rsidRPr="00BF3853">
        <w:rPr>
          <w:rFonts w:eastAsia="仿宋_GB2312" w:hint="eastAsia"/>
          <w:color w:val="000000" w:themeColor="text1"/>
          <w:spacing w:val="30"/>
          <w:sz w:val="32"/>
          <w:szCs w:val="32"/>
        </w:rPr>
        <w:t xml:space="preserve"> </w:t>
      </w:r>
      <w:r w:rsidRPr="00BF3853">
        <w:rPr>
          <w:rFonts w:eastAsia="仿宋_GB2312" w:hint="eastAsia"/>
          <w:color w:val="000000" w:themeColor="text1"/>
          <w:spacing w:val="30"/>
          <w:sz w:val="32"/>
          <w:szCs w:val="32"/>
        </w:rPr>
        <w:t>编</w:t>
      </w:r>
      <w:r w:rsidRPr="00BF3853">
        <w:rPr>
          <w:rFonts w:eastAsia="仿宋_GB2312" w:hint="eastAsia"/>
          <w:color w:val="000000" w:themeColor="text1"/>
          <w:spacing w:val="30"/>
          <w:sz w:val="32"/>
          <w:szCs w:val="32"/>
        </w:rPr>
        <w:t xml:space="preserve"> </w:t>
      </w:r>
      <w:r w:rsidRPr="00BF3853">
        <w:rPr>
          <w:rFonts w:eastAsia="仿宋_GB2312" w:hint="eastAsia"/>
          <w:color w:val="000000" w:themeColor="text1"/>
          <w:spacing w:val="30"/>
          <w:sz w:val="32"/>
          <w:szCs w:val="32"/>
        </w:rPr>
        <w:t>码：</w:t>
      </w:r>
      <w:r w:rsidRPr="00BF3853">
        <w:rPr>
          <w:rFonts w:eastAsia="仿宋_GB2312" w:hint="eastAsia"/>
          <w:color w:val="000000" w:themeColor="text1"/>
          <w:spacing w:val="20"/>
          <w:sz w:val="32"/>
          <w:szCs w:val="32"/>
          <w:u w:val="single"/>
        </w:rPr>
        <w:t xml:space="preserve">           216               </w:t>
      </w:r>
    </w:p>
    <w:p w:rsidR="003B4687" w:rsidRPr="00BF3853" w:rsidRDefault="005900A8" w:rsidP="006B0C87">
      <w:pPr>
        <w:spacing w:beforeLines="50" w:before="301" w:line="348" w:lineRule="auto"/>
        <w:ind w:firstLineChars="150" w:firstLine="474"/>
        <w:rPr>
          <w:rFonts w:eastAsia="仿宋_GB2312"/>
          <w:color w:val="000000" w:themeColor="text1"/>
          <w:sz w:val="32"/>
          <w:szCs w:val="32"/>
        </w:rPr>
      </w:pPr>
      <w:r w:rsidRPr="00BF3853">
        <w:rPr>
          <w:rFonts w:eastAsia="仿宋_GB2312" w:hint="eastAsia"/>
          <w:color w:val="000000" w:themeColor="text1"/>
          <w:sz w:val="32"/>
          <w:szCs w:val="32"/>
        </w:rPr>
        <w:t>评价方式：部门（单位）绩效自评</w:t>
      </w:r>
    </w:p>
    <w:p w:rsidR="003B4687" w:rsidRPr="00BF3853" w:rsidRDefault="005900A8" w:rsidP="006B0C87">
      <w:pPr>
        <w:spacing w:beforeLines="50" w:before="301" w:line="348" w:lineRule="auto"/>
        <w:ind w:firstLineChars="150" w:firstLine="474"/>
        <w:rPr>
          <w:rFonts w:eastAsia="仿宋_GB2312"/>
          <w:color w:val="000000" w:themeColor="text1"/>
          <w:sz w:val="32"/>
          <w:szCs w:val="32"/>
        </w:rPr>
      </w:pPr>
      <w:r w:rsidRPr="00BF3853">
        <w:rPr>
          <w:rFonts w:eastAsia="仿宋_GB2312" w:hint="eastAsia"/>
          <w:color w:val="000000" w:themeColor="text1"/>
          <w:sz w:val="32"/>
          <w:szCs w:val="32"/>
        </w:rPr>
        <w:t>评价机构：部门（单位）评价组</w:t>
      </w:r>
      <w:r w:rsidRPr="00BF3853">
        <w:rPr>
          <w:rFonts w:eastAsia="仿宋_GB2312" w:hint="eastAsia"/>
          <w:color w:val="000000" w:themeColor="text1"/>
          <w:sz w:val="32"/>
          <w:szCs w:val="32"/>
        </w:rPr>
        <w:t xml:space="preserve">   </w:t>
      </w:r>
    </w:p>
    <w:p w:rsidR="003B4687" w:rsidRPr="00BF3853" w:rsidRDefault="003B4687" w:rsidP="00E777CC">
      <w:pPr>
        <w:spacing w:line="720" w:lineRule="exact"/>
        <w:ind w:firstLineChars="690" w:firstLine="2182"/>
        <w:rPr>
          <w:rFonts w:eastAsia="仿宋_GB2312"/>
          <w:color w:val="000000" w:themeColor="text1"/>
          <w:sz w:val="32"/>
        </w:rPr>
      </w:pPr>
    </w:p>
    <w:p w:rsidR="003B4687" w:rsidRPr="00BF3853" w:rsidRDefault="003B4687" w:rsidP="00E777CC">
      <w:pPr>
        <w:spacing w:line="720" w:lineRule="exact"/>
        <w:ind w:firstLineChars="690" w:firstLine="2182"/>
        <w:rPr>
          <w:rFonts w:eastAsia="仿宋_GB2312"/>
          <w:color w:val="000000" w:themeColor="text1"/>
          <w:sz w:val="32"/>
        </w:rPr>
      </w:pPr>
    </w:p>
    <w:p w:rsidR="003B4687" w:rsidRPr="00BF3853" w:rsidRDefault="003B4687" w:rsidP="00E777CC">
      <w:pPr>
        <w:spacing w:line="720" w:lineRule="exact"/>
        <w:ind w:firstLineChars="690" w:firstLine="2182"/>
        <w:rPr>
          <w:rFonts w:eastAsia="仿宋_GB2312"/>
          <w:color w:val="000000" w:themeColor="text1"/>
          <w:sz w:val="32"/>
        </w:rPr>
      </w:pPr>
    </w:p>
    <w:p w:rsidR="003B4687" w:rsidRPr="00BF3853" w:rsidRDefault="005900A8">
      <w:pPr>
        <w:spacing w:line="348" w:lineRule="auto"/>
        <w:jc w:val="center"/>
        <w:rPr>
          <w:rFonts w:eastAsia="仿宋_GB2312"/>
          <w:color w:val="000000" w:themeColor="text1"/>
          <w:sz w:val="32"/>
        </w:rPr>
      </w:pPr>
      <w:r w:rsidRPr="00BF3853">
        <w:rPr>
          <w:rFonts w:eastAsia="仿宋_GB2312" w:hint="eastAsia"/>
          <w:color w:val="000000" w:themeColor="text1"/>
          <w:sz w:val="32"/>
        </w:rPr>
        <w:t>报告日期：</w:t>
      </w:r>
      <w:r w:rsidRPr="00BF3853">
        <w:rPr>
          <w:rFonts w:eastAsia="仿宋_GB2312" w:hint="eastAsia"/>
          <w:color w:val="000000" w:themeColor="text1"/>
          <w:sz w:val="32"/>
        </w:rPr>
        <w:t xml:space="preserve"> 20</w:t>
      </w:r>
      <w:r w:rsidR="001B3B95">
        <w:rPr>
          <w:rFonts w:eastAsia="仿宋_GB2312" w:hint="eastAsia"/>
          <w:color w:val="000000" w:themeColor="text1"/>
          <w:sz w:val="32"/>
        </w:rPr>
        <w:t>2</w:t>
      </w:r>
      <w:r w:rsidR="00CF4332">
        <w:rPr>
          <w:rFonts w:eastAsia="仿宋_GB2312" w:hint="eastAsia"/>
          <w:color w:val="000000" w:themeColor="text1"/>
          <w:sz w:val="32"/>
        </w:rPr>
        <w:t>3</w:t>
      </w:r>
      <w:r w:rsidRPr="00BF3853">
        <w:rPr>
          <w:rFonts w:eastAsia="仿宋_GB2312" w:hint="eastAsia"/>
          <w:color w:val="000000" w:themeColor="text1"/>
          <w:sz w:val="32"/>
        </w:rPr>
        <w:t>年</w:t>
      </w:r>
      <w:r w:rsidRPr="00BF3853">
        <w:rPr>
          <w:rFonts w:eastAsia="仿宋_GB2312" w:hint="eastAsia"/>
          <w:color w:val="000000" w:themeColor="text1"/>
          <w:sz w:val="32"/>
        </w:rPr>
        <w:t xml:space="preserve"> </w:t>
      </w:r>
      <w:r w:rsidR="00111A9F">
        <w:rPr>
          <w:rFonts w:eastAsia="仿宋_GB2312" w:hint="eastAsia"/>
          <w:color w:val="000000" w:themeColor="text1"/>
          <w:sz w:val="32"/>
        </w:rPr>
        <w:t>7</w:t>
      </w:r>
      <w:r w:rsidRPr="00BF3853">
        <w:rPr>
          <w:rFonts w:eastAsia="仿宋_GB2312" w:hint="eastAsia"/>
          <w:color w:val="000000" w:themeColor="text1"/>
          <w:sz w:val="32"/>
        </w:rPr>
        <w:t>月</w:t>
      </w:r>
      <w:r w:rsidRPr="00BF3853">
        <w:rPr>
          <w:rFonts w:eastAsia="仿宋_GB2312" w:hint="eastAsia"/>
          <w:color w:val="000000" w:themeColor="text1"/>
          <w:sz w:val="32"/>
        </w:rPr>
        <w:t xml:space="preserve"> </w:t>
      </w:r>
      <w:r w:rsidR="007E7B4F">
        <w:rPr>
          <w:rFonts w:eastAsia="仿宋_GB2312" w:hint="eastAsia"/>
          <w:color w:val="000000" w:themeColor="text1"/>
          <w:sz w:val="32"/>
        </w:rPr>
        <w:t>8</w:t>
      </w:r>
      <w:r w:rsidRPr="00BF3853">
        <w:rPr>
          <w:rFonts w:eastAsia="仿宋_GB2312" w:hint="eastAsia"/>
          <w:color w:val="000000" w:themeColor="text1"/>
          <w:sz w:val="32"/>
        </w:rPr>
        <w:t xml:space="preserve"> </w:t>
      </w:r>
      <w:r w:rsidRPr="00BF3853">
        <w:rPr>
          <w:rFonts w:eastAsia="仿宋_GB2312" w:hint="eastAsia"/>
          <w:color w:val="000000" w:themeColor="text1"/>
          <w:sz w:val="32"/>
        </w:rPr>
        <w:t>日</w:t>
      </w:r>
    </w:p>
    <w:p w:rsidR="003B4687" w:rsidRPr="00BF3853" w:rsidRDefault="005900A8">
      <w:pPr>
        <w:autoSpaceDN w:val="0"/>
        <w:jc w:val="center"/>
        <w:textAlignment w:val="center"/>
        <w:rPr>
          <w:rFonts w:eastAsia="仿宋_GB2312"/>
          <w:color w:val="000000" w:themeColor="text1"/>
          <w:sz w:val="32"/>
          <w:szCs w:val="32"/>
        </w:rPr>
        <w:sectPr w:rsidR="003B4687" w:rsidRPr="00BF3853">
          <w:headerReference w:type="even" r:id="rId9"/>
          <w:headerReference w:type="default" r:id="rId10"/>
          <w:footerReference w:type="even" r:id="rId11"/>
          <w:footerReference w:type="default" r:id="rId12"/>
          <w:headerReference w:type="first" r:id="rId13"/>
          <w:footerReference w:type="first" r:id="rId14"/>
          <w:pgSz w:w="11906" w:h="16838"/>
          <w:pgMar w:top="1588" w:right="1588" w:bottom="1588" w:left="1588" w:header="851" w:footer="992" w:gutter="0"/>
          <w:pgNumType w:start="1"/>
          <w:cols w:space="720"/>
          <w:docGrid w:type="linesAndChars" w:linePitch="602" w:charSpace="-782"/>
        </w:sectPr>
      </w:pPr>
      <w:r w:rsidRPr="00BF3853">
        <w:rPr>
          <w:rFonts w:eastAsia="仿宋_GB2312" w:hint="eastAsia"/>
          <w:color w:val="000000" w:themeColor="text1"/>
          <w:sz w:val="32"/>
        </w:rPr>
        <w:t>岳阳市财政</w:t>
      </w:r>
      <w:r w:rsidRPr="00BF3853">
        <w:rPr>
          <w:rFonts w:eastAsia="仿宋_GB2312" w:hint="eastAsia"/>
          <w:color w:val="000000" w:themeColor="text1"/>
          <w:sz w:val="32"/>
          <w:szCs w:val="32"/>
        </w:rPr>
        <w:t>局（制）</w:t>
      </w:r>
    </w:p>
    <w:tbl>
      <w:tblPr>
        <w:tblW w:w="99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5" w:type="dxa"/>
          <w:right w:w="15" w:type="dxa"/>
        </w:tblCellMar>
        <w:tblLook w:val="04A0" w:firstRow="1" w:lastRow="0" w:firstColumn="1" w:lastColumn="0" w:noHBand="0" w:noVBand="1"/>
      </w:tblPr>
      <w:tblGrid>
        <w:gridCol w:w="1441"/>
        <w:gridCol w:w="213"/>
        <w:gridCol w:w="46"/>
        <w:gridCol w:w="1080"/>
        <w:gridCol w:w="210"/>
        <w:gridCol w:w="1145"/>
        <w:gridCol w:w="272"/>
        <w:gridCol w:w="808"/>
        <w:gridCol w:w="1430"/>
        <w:gridCol w:w="49"/>
        <w:gridCol w:w="226"/>
        <w:gridCol w:w="196"/>
        <w:gridCol w:w="663"/>
        <w:gridCol w:w="941"/>
        <w:gridCol w:w="139"/>
        <w:gridCol w:w="120"/>
        <w:gridCol w:w="992"/>
      </w:tblGrid>
      <w:tr w:rsidR="003B4687" w:rsidRPr="00BF3853" w:rsidTr="00A62208">
        <w:trPr>
          <w:trHeight w:val="567"/>
          <w:jc w:val="center"/>
        </w:trPr>
        <w:tc>
          <w:tcPr>
            <w:tcW w:w="9971" w:type="dxa"/>
            <w:gridSpan w:val="17"/>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黑体" w:eastAsia="黑体" w:hAnsi="黑体" w:cs="黑体" w:hint="eastAsia"/>
                <w:color w:val="000000" w:themeColor="text1"/>
                <w:sz w:val="28"/>
                <w:szCs w:val="28"/>
              </w:rPr>
              <w:lastRenderedPageBreak/>
              <w:t>一、部门（单位）基本概况</w:t>
            </w:r>
          </w:p>
        </w:tc>
      </w:tr>
      <w:tr w:rsidR="003B4687" w:rsidRPr="00BF3853" w:rsidTr="00A62208">
        <w:trPr>
          <w:trHeight w:val="567"/>
          <w:jc w:val="center"/>
        </w:trPr>
        <w:tc>
          <w:tcPr>
            <w:tcW w:w="1654" w:type="dxa"/>
            <w:gridSpan w:val="2"/>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联系人</w:t>
            </w:r>
          </w:p>
        </w:tc>
        <w:tc>
          <w:tcPr>
            <w:tcW w:w="3561" w:type="dxa"/>
            <w:gridSpan w:val="6"/>
            <w:vAlign w:val="center"/>
          </w:tcPr>
          <w:p w:rsidR="003B4687" w:rsidRPr="00BF3853" w:rsidRDefault="006B0C87">
            <w:pPr>
              <w:autoSpaceDN w:val="0"/>
              <w:spacing w:line="320" w:lineRule="exact"/>
              <w:jc w:val="center"/>
              <w:textAlignment w:val="center"/>
              <w:rPr>
                <w:rFonts w:ascii="仿宋_GB2312" w:eastAsia="仿宋_GB2312" w:hAnsi="仿宋_GB2312" w:cs="仿宋_GB2312"/>
                <w:color w:val="000000" w:themeColor="text1"/>
                <w:sz w:val="24"/>
              </w:rPr>
            </w:pPr>
            <w:r>
              <w:rPr>
                <w:rFonts w:ascii="仿宋_GB2312" w:eastAsia="仿宋_GB2312" w:hAnsi="仿宋_GB2312" w:cs="仿宋_GB2312" w:hint="eastAsia"/>
                <w:color w:val="000000" w:themeColor="text1"/>
                <w:sz w:val="24"/>
              </w:rPr>
              <w:t>熊樱</w:t>
            </w:r>
          </w:p>
        </w:tc>
        <w:tc>
          <w:tcPr>
            <w:tcW w:w="1479" w:type="dxa"/>
            <w:gridSpan w:val="2"/>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联络电话</w:t>
            </w:r>
          </w:p>
        </w:tc>
        <w:tc>
          <w:tcPr>
            <w:tcW w:w="3277" w:type="dxa"/>
            <w:gridSpan w:val="7"/>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0730-8618879</w:t>
            </w:r>
          </w:p>
        </w:tc>
      </w:tr>
      <w:tr w:rsidR="003B4687" w:rsidRPr="00BF3853" w:rsidTr="00A62208">
        <w:trPr>
          <w:trHeight w:val="567"/>
          <w:jc w:val="center"/>
        </w:trPr>
        <w:tc>
          <w:tcPr>
            <w:tcW w:w="1654" w:type="dxa"/>
            <w:gridSpan w:val="2"/>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人员编制</w:t>
            </w:r>
          </w:p>
        </w:tc>
        <w:tc>
          <w:tcPr>
            <w:tcW w:w="3561" w:type="dxa"/>
            <w:gridSpan w:val="6"/>
            <w:vAlign w:val="center"/>
          </w:tcPr>
          <w:p w:rsidR="003B4687" w:rsidRPr="00996B01" w:rsidRDefault="005C1394" w:rsidP="00CF4332">
            <w:pPr>
              <w:autoSpaceDN w:val="0"/>
              <w:spacing w:line="320" w:lineRule="exact"/>
              <w:jc w:val="center"/>
              <w:textAlignment w:val="center"/>
              <w:rPr>
                <w:rFonts w:ascii="仿宋_GB2312" w:eastAsia="仿宋_GB2312" w:hAnsi="仿宋_GB2312" w:cs="仿宋_GB2312"/>
                <w:sz w:val="24"/>
              </w:rPr>
            </w:pPr>
            <w:r>
              <w:rPr>
                <w:rFonts w:ascii="仿宋_GB2312" w:eastAsia="仿宋_GB2312" w:hAnsi="仿宋_GB2312" w:cs="仿宋_GB2312" w:hint="eastAsia"/>
                <w:sz w:val="24"/>
              </w:rPr>
              <w:t>9</w:t>
            </w:r>
            <w:r w:rsidR="00CF4332">
              <w:rPr>
                <w:rFonts w:ascii="仿宋_GB2312" w:eastAsia="仿宋_GB2312" w:hAnsi="仿宋_GB2312" w:cs="仿宋_GB2312" w:hint="eastAsia"/>
                <w:sz w:val="24"/>
              </w:rPr>
              <w:t>2</w:t>
            </w:r>
          </w:p>
        </w:tc>
        <w:tc>
          <w:tcPr>
            <w:tcW w:w="1479" w:type="dxa"/>
            <w:gridSpan w:val="2"/>
            <w:vAlign w:val="center"/>
          </w:tcPr>
          <w:p w:rsidR="003B4687" w:rsidRPr="00996B01" w:rsidRDefault="005900A8">
            <w:pPr>
              <w:autoSpaceDN w:val="0"/>
              <w:spacing w:line="320" w:lineRule="exact"/>
              <w:jc w:val="center"/>
              <w:textAlignment w:val="center"/>
              <w:rPr>
                <w:rFonts w:ascii="仿宋_GB2312" w:eastAsia="仿宋_GB2312" w:hAnsi="仿宋_GB2312" w:cs="仿宋_GB2312"/>
                <w:sz w:val="24"/>
              </w:rPr>
            </w:pPr>
            <w:r w:rsidRPr="00996B01">
              <w:rPr>
                <w:rFonts w:ascii="仿宋_GB2312" w:eastAsia="仿宋_GB2312" w:hAnsi="仿宋_GB2312" w:cs="仿宋_GB2312" w:hint="eastAsia"/>
                <w:sz w:val="24"/>
              </w:rPr>
              <w:t>实有人数</w:t>
            </w:r>
          </w:p>
        </w:tc>
        <w:tc>
          <w:tcPr>
            <w:tcW w:w="3277" w:type="dxa"/>
            <w:gridSpan w:val="7"/>
            <w:vAlign w:val="center"/>
          </w:tcPr>
          <w:p w:rsidR="003B4687" w:rsidRPr="00996B01" w:rsidRDefault="00A205C7">
            <w:pPr>
              <w:autoSpaceDN w:val="0"/>
              <w:spacing w:line="320" w:lineRule="exact"/>
              <w:jc w:val="center"/>
              <w:textAlignment w:val="center"/>
              <w:rPr>
                <w:rFonts w:ascii="仿宋_GB2312" w:eastAsia="仿宋_GB2312" w:hAnsi="仿宋_GB2312" w:cs="仿宋_GB2312"/>
                <w:sz w:val="24"/>
              </w:rPr>
            </w:pPr>
            <w:r w:rsidRPr="00996B01">
              <w:rPr>
                <w:rFonts w:ascii="仿宋_GB2312" w:eastAsia="仿宋_GB2312" w:hAnsi="仿宋_GB2312" w:cs="仿宋_GB2312" w:hint="eastAsia"/>
                <w:sz w:val="24"/>
              </w:rPr>
              <w:t>183</w:t>
            </w:r>
          </w:p>
        </w:tc>
      </w:tr>
      <w:tr w:rsidR="003B4687" w:rsidRPr="00BF3853" w:rsidTr="00A62208">
        <w:trPr>
          <w:trHeight w:val="1500"/>
          <w:jc w:val="center"/>
        </w:trPr>
        <w:tc>
          <w:tcPr>
            <w:tcW w:w="1654" w:type="dxa"/>
            <w:gridSpan w:val="2"/>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职能职责概述</w:t>
            </w:r>
          </w:p>
        </w:tc>
        <w:tc>
          <w:tcPr>
            <w:tcW w:w="8317" w:type="dxa"/>
            <w:gridSpan w:val="15"/>
            <w:vAlign w:val="center"/>
          </w:tcPr>
          <w:p w:rsidR="003B4687" w:rsidRPr="00BF3853" w:rsidRDefault="005900A8">
            <w:pPr>
              <w:autoSpaceDN w:val="0"/>
              <w:spacing w:line="320" w:lineRule="exact"/>
              <w:jc w:val="left"/>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运用广播电视和网络等现代教育技术为社会各类成员提供高等教育服务，开展高　等学历教育，相关专业培训，学术研究与交流，提供相关社会服务。</w:t>
            </w:r>
          </w:p>
        </w:tc>
      </w:tr>
      <w:tr w:rsidR="003B4687" w:rsidRPr="00BF3853" w:rsidTr="00A62208">
        <w:trPr>
          <w:trHeight w:val="2464"/>
          <w:jc w:val="center"/>
        </w:trPr>
        <w:tc>
          <w:tcPr>
            <w:tcW w:w="1654" w:type="dxa"/>
            <w:gridSpan w:val="2"/>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年度主要</w:t>
            </w:r>
          </w:p>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工作内容</w:t>
            </w:r>
          </w:p>
        </w:tc>
        <w:tc>
          <w:tcPr>
            <w:tcW w:w="8317" w:type="dxa"/>
            <w:gridSpan w:val="15"/>
            <w:vAlign w:val="center"/>
          </w:tcPr>
          <w:p w:rsidR="003B4687" w:rsidRPr="00E86B8C" w:rsidRDefault="005900A8">
            <w:pPr>
              <w:autoSpaceDN w:val="0"/>
              <w:spacing w:line="400" w:lineRule="exact"/>
              <w:jc w:val="left"/>
              <w:textAlignment w:val="center"/>
              <w:rPr>
                <w:rFonts w:ascii="仿宋_GB2312" w:eastAsia="仿宋_GB2312" w:hAnsi="宋体" w:cs="仿宋_GB2312"/>
                <w:color w:val="000000" w:themeColor="text1"/>
                <w:sz w:val="24"/>
              </w:rPr>
            </w:pPr>
            <w:r w:rsidRPr="00E86B8C">
              <w:rPr>
                <w:rFonts w:ascii="仿宋_GB2312" w:eastAsia="仿宋_GB2312" w:hAnsi="仿宋_GB2312" w:cs="仿宋_GB2312" w:hint="eastAsia"/>
                <w:color w:val="000000" w:themeColor="text1"/>
                <w:sz w:val="24"/>
              </w:rPr>
              <w:t>任务1：</w:t>
            </w:r>
            <w:r w:rsidRPr="00E86B8C">
              <w:rPr>
                <w:rFonts w:ascii="仿宋_GB2312" w:eastAsia="仿宋_GB2312" w:hAnsi="宋体" w:cs="仿宋_GB2312" w:hint="eastAsia"/>
                <w:color w:val="000000" w:themeColor="text1"/>
                <w:sz w:val="24"/>
              </w:rPr>
              <w:t>实现办学机构和办学体系的转型升级，更好地服务岳阳市学习型社会建设和全民终身教育体系构建。</w:t>
            </w:r>
          </w:p>
          <w:p w:rsidR="003B4687" w:rsidRPr="00E86B8C" w:rsidRDefault="005900A8">
            <w:pPr>
              <w:autoSpaceDN w:val="0"/>
              <w:spacing w:line="400" w:lineRule="exact"/>
              <w:jc w:val="left"/>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任务2：</w:t>
            </w:r>
            <w:r w:rsidRPr="00E86B8C">
              <w:rPr>
                <w:rFonts w:ascii="仿宋_GB2312" w:eastAsia="仿宋_GB2312" w:hAnsi="宋体" w:hint="eastAsia"/>
                <w:color w:val="000000" w:themeColor="text1"/>
                <w:sz w:val="24"/>
              </w:rPr>
              <w:t>做实做好招生工作，实现办学规模的稳定和适度。</w:t>
            </w:r>
          </w:p>
          <w:p w:rsidR="003B4687" w:rsidRPr="00E86B8C" w:rsidRDefault="005900A8">
            <w:pPr>
              <w:autoSpaceDN w:val="0"/>
              <w:spacing w:line="400" w:lineRule="exact"/>
              <w:jc w:val="left"/>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任务3：</w:t>
            </w:r>
            <w:r w:rsidRPr="00E86B8C">
              <w:rPr>
                <w:rFonts w:ascii="仿宋_GB2312" w:eastAsia="仿宋_GB2312" w:hAnsi="宋体" w:hint="eastAsia"/>
                <w:color w:val="000000" w:themeColor="text1"/>
                <w:sz w:val="24"/>
              </w:rPr>
              <w:t>道路改造和绿化提质来美化校园。</w:t>
            </w:r>
          </w:p>
          <w:p w:rsidR="003B4687" w:rsidRPr="00E86B8C" w:rsidRDefault="005900A8">
            <w:pPr>
              <w:autoSpaceDN w:val="0"/>
              <w:spacing w:line="320" w:lineRule="exact"/>
              <w:jc w:val="left"/>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任务4：</w:t>
            </w:r>
            <w:r w:rsidRPr="00E86B8C">
              <w:rPr>
                <w:rFonts w:ascii="仿宋_GB2312" w:eastAsia="仿宋_GB2312" w:hAnsi="宋体" w:cs="仿宋_GB2312" w:hint="eastAsia"/>
                <w:color w:val="000000" w:themeColor="text1"/>
                <w:sz w:val="24"/>
              </w:rPr>
              <w:t>发展</w:t>
            </w:r>
            <w:r w:rsidRPr="00E86B8C">
              <w:rPr>
                <w:rFonts w:ascii="仿宋_GB2312" w:eastAsia="仿宋_GB2312" w:hAnsi="宋体" w:hint="eastAsia"/>
                <w:color w:val="000000" w:themeColor="text1"/>
                <w:sz w:val="24"/>
              </w:rPr>
              <w:t>项目建设</w:t>
            </w:r>
          </w:p>
        </w:tc>
      </w:tr>
      <w:tr w:rsidR="003B4687" w:rsidRPr="00BF3853" w:rsidTr="00A62208">
        <w:trPr>
          <w:trHeight w:val="2260"/>
          <w:jc w:val="center"/>
        </w:trPr>
        <w:tc>
          <w:tcPr>
            <w:tcW w:w="1654" w:type="dxa"/>
            <w:gridSpan w:val="2"/>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pacing w:val="-6"/>
                <w:sz w:val="24"/>
              </w:rPr>
            </w:pPr>
            <w:r w:rsidRPr="00BF3853">
              <w:rPr>
                <w:rFonts w:ascii="仿宋_GB2312" w:eastAsia="仿宋_GB2312" w:hAnsi="仿宋_GB2312" w:cs="仿宋_GB2312" w:hint="eastAsia"/>
                <w:color w:val="000000" w:themeColor="text1"/>
                <w:spacing w:val="-6"/>
                <w:sz w:val="24"/>
              </w:rPr>
              <w:t>年度部门（单位）总体运行情况及取得的成绩</w:t>
            </w:r>
          </w:p>
        </w:tc>
        <w:tc>
          <w:tcPr>
            <w:tcW w:w="8317" w:type="dxa"/>
            <w:gridSpan w:val="15"/>
            <w:vAlign w:val="center"/>
          </w:tcPr>
          <w:p w:rsidR="003B4687" w:rsidRPr="00E86B8C" w:rsidRDefault="005900A8" w:rsidP="00ED14DF">
            <w:pPr>
              <w:autoSpaceDN w:val="0"/>
              <w:spacing w:line="320" w:lineRule="exact"/>
              <w:jc w:val="left"/>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全年单位总运行良好。20</w:t>
            </w:r>
            <w:r w:rsidR="00111A9F" w:rsidRPr="00E86B8C">
              <w:rPr>
                <w:rFonts w:ascii="仿宋_GB2312" w:eastAsia="仿宋_GB2312" w:hAnsi="仿宋_GB2312" w:cs="仿宋_GB2312" w:hint="eastAsia"/>
                <w:color w:val="000000" w:themeColor="text1"/>
                <w:sz w:val="24"/>
              </w:rPr>
              <w:t>22</w:t>
            </w:r>
            <w:r w:rsidRPr="00E86B8C">
              <w:rPr>
                <w:rFonts w:ascii="仿宋_GB2312" w:eastAsia="仿宋_GB2312" w:hAnsi="仿宋_GB2312" w:cs="仿宋_GB2312" w:hint="eastAsia"/>
                <w:color w:val="000000" w:themeColor="text1"/>
                <w:sz w:val="24"/>
              </w:rPr>
              <w:t>年招生突破8000人，非学历教育共计培训26000人次，科研立项1</w:t>
            </w:r>
            <w:r w:rsidR="00566272" w:rsidRPr="00E86B8C">
              <w:rPr>
                <w:rFonts w:ascii="仿宋_GB2312" w:eastAsia="仿宋_GB2312" w:hAnsi="仿宋_GB2312" w:cs="仿宋_GB2312" w:hint="eastAsia"/>
                <w:color w:val="000000" w:themeColor="text1"/>
                <w:sz w:val="24"/>
              </w:rPr>
              <w:t>3</w:t>
            </w:r>
            <w:r w:rsidRPr="00E86B8C">
              <w:rPr>
                <w:rFonts w:ascii="仿宋_GB2312" w:eastAsia="仿宋_GB2312" w:hAnsi="仿宋_GB2312" w:cs="仿宋_GB2312" w:hint="eastAsia"/>
                <w:color w:val="000000" w:themeColor="text1"/>
                <w:sz w:val="24"/>
              </w:rPr>
              <w:t>项。实施“农民大学生培养”计划，完成</w:t>
            </w:r>
            <w:r w:rsidRPr="00E86B8C">
              <w:rPr>
                <w:rFonts w:ascii="仿宋_GB2312" w:eastAsia="仿宋_GB2312" w:hAnsi="仿宋_GB2312" w:cs="仿宋_GB2312" w:hint="eastAsia"/>
                <w:sz w:val="24"/>
              </w:rPr>
              <w:t>招生</w:t>
            </w:r>
            <w:r w:rsidR="00ED14DF" w:rsidRPr="00E86B8C">
              <w:rPr>
                <w:rFonts w:ascii="仿宋_GB2312" w:eastAsia="仿宋_GB2312" w:hAnsi="仿宋_GB2312" w:cs="仿宋_GB2312" w:hint="eastAsia"/>
                <w:sz w:val="24"/>
              </w:rPr>
              <w:t>1179</w:t>
            </w:r>
            <w:r w:rsidRPr="00E86B8C">
              <w:rPr>
                <w:rFonts w:ascii="仿宋_GB2312" w:eastAsia="仿宋_GB2312" w:hAnsi="仿宋_GB2312" w:cs="仿宋_GB2312" w:hint="eastAsia"/>
                <w:sz w:val="24"/>
              </w:rPr>
              <w:t>人</w:t>
            </w:r>
            <w:r w:rsidRPr="00E86B8C">
              <w:rPr>
                <w:rFonts w:ascii="仿宋_GB2312" w:eastAsia="仿宋_GB2312" w:hAnsi="仿宋_GB2312" w:cs="仿宋_GB2312" w:hint="eastAsia"/>
                <w:color w:val="000000" w:themeColor="text1"/>
                <w:sz w:val="24"/>
              </w:rPr>
              <w:t>，“基层干部学历提升”、“岳阳市教师学历提升”项目，终身教育体系构建为目标的社区教育、老年教育得到有效拓展。职业教育得到有效提质，通过省级示范校项目并有望获得“优秀”。</w:t>
            </w:r>
          </w:p>
        </w:tc>
      </w:tr>
      <w:tr w:rsidR="003B4687" w:rsidRPr="00BF3853" w:rsidTr="00A62208">
        <w:trPr>
          <w:trHeight w:val="567"/>
          <w:jc w:val="center"/>
        </w:trPr>
        <w:tc>
          <w:tcPr>
            <w:tcW w:w="9971" w:type="dxa"/>
            <w:gridSpan w:val="17"/>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黑体" w:eastAsia="黑体" w:hAnsi="黑体" w:cs="黑体" w:hint="eastAsia"/>
                <w:color w:val="000000" w:themeColor="text1"/>
                <w:sz w:val="28"/>
                <w:szCs w:val="28"/>
              </w:rPr>
              <w:t>二、部门（单位）收支情况</w:t>
            </w:r>
          </w:p>
        </w:tc>
      </w:tr>
      <w:tr w:rsidR="003B4687" w:rsidRPr="00BF3853" w:rsidTr="00A62208">
        <w:trPr>
          <w:trHeight w:val="567"/>
          <w:jc w:val="center"/>
        </w:trPr>
        <w:tc>
          <w:tcPr>
            <w:tcW w:w="9971" w:type="dxa"/>
            <w:gridSpan w:val="17"/>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b/>
                <w:bCs/>
                <w:color w:val="000000" w:themeColor="text1"/>
                <w:sz w:val="24"/>
              </w:rPr>
              <w:t>年度收入情况（万元）</w:t>
            </w:r>
          </w:p>
        </w:tc>
      </w:tr>
      <w:tr w:rsidR="003B4687" w:rsidRPr="00BF3853" w:rsidTr="00A62208">
        <w:trPr>
          <w:trHeight w:val="567"/>
          <w:jc w:val="center"/>
        </w:trPr>
        <w:tc>
          <w:tcPr>
            <w:tcW w:w="1700" w:type="dxa"/>
            <w:gridSpan w:val="3"/>
            <w:vMerge w:val="restart"/>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机构名称</w:t>
            </w:r>
          </w:p>
        </w:tc>
        <w:tc>
          <w:tcPr>
            <w:tcW w:w="1080" w:type="dxa"/>
            <w:vMerge w:val="restart"/>
            <w:tcBorders>
              <w:right w:val="single" w:sz="4" w:space="0" w:color="auto"/>
            </w:tcBorders>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收入合计</w:t>
            </w:r>
          </w:p>
        </w:tc>
        <w:tc>
          <w:tcPr>
            <w:tcW w:w="7191" w:type="dxa"/>
            <w:gridSpan w:val="13"/>
            <w:tcBorders>
              <w:left w:val="single" w:sz="4" w:space="0" w:color="auto"/>
            </w:tcBorders>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其中：</w:t>
            </w:r>
          </w:p>
        </w:tc>
      </w:tr>
      <w:tr w:rsidR="003B4687" w:rsidRPr="00BF3853" w:rsidTr="00A62208">
        <w:trPr>
          <w:trHeight w:val="1014"/>
          <w:jc w:val="center"/>
        </w:trPr>
        <w:tc>
          <w:tcPr>
            <w:tcW w:w="1700" w:type="dxa"/>
            <w:gridSpan w:val="3"/>
            <w:vMerge/>
            <w:vAlign w:val="center"/>
          </w:tcPr>
          <w:p w:rsidR="003B4687" w:rsidRPr="00E86B8C"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080" w:type="dxa"/>
            <w:vMerge/>
            <w:tcBorders>
              <w:right w:val="single" w:sz="4" w:space="0" w:color="auto"/>
            </w:tcBorders>
            <w:vAlign w:val="center"/>
          </w:tcPr>
          <w:p w:rsidR="003B4687" w:rsidRPr="00E86B8C"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355" w:type="dxa"/>
            <w:gridSpan w:val="2"/>
            <w:tcBorders>
              <w:left w:val="single" w:sz="4" w:space="0" w:color="auto"/>
            </w:tcBorders>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上年结转</w:t>
            </w:r>
          </w:p>
        </w:tc>
        <w:tc>
          <w:tcPr>
            <w:tcW w:w="1080" w:type="dxa"/>
            <w:gridSpan w:val="2"/>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公共财</w:t>
            </w:r>
          </w:p>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政拨款</w:t>
            </w:r>
          </w:p>
        </w:tc>
        <w:tc>
          <w:tcPr>
            <w:tcW w:w="1705" w:type="dxa"/>
            <w:gridSpan w:val="3"/>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政府基金拨款</w:t>
            </w:r>
          </w:p>
        </w:tc>
        <w:tc>
          <w:tcPr>
            <w:tcW w:w="1800" w:type="dxa"/>
            <w:gridSpan w:val="3"/>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纳入专户管理的非税收入拨款</w:t>
            </w:r>
          </w:p>
        </w:tc>
        <w:tc>
          <w:tcPr>
            <w:tcW w:w="1251" w:type="dxa"/>
            <w:gridSpan w:val="3"/>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其他</w:t>
            </w:r>
          </w:p>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收入</w:t>
            </w:r>
          </w:p>
        </w:tc>
      </w:tr>
      <w:tr w:rsidR="003B4687" w:rsidRPr="00477646" w:rsidTr="00A62208">
        <w:trPr>
          <w:trHeight w:val="772"/>
          <w:jc w:val="center"/>
        </w:trPr>
        <w:tc>
          <w:tcPr>
            <w:tcW w:w="1700" w:type="dxa"/>
            <w:gridSpan w:val="3"/>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局机关及二级机构汇总</w:t>
            </w:r>
          </w:p>
        </w:tc>
        <w:tc>
          <w:tcPr>
            <w:tcW w:w="1080" w:type="dxa"/>
            <w:tcBorders>
              <w:right w:val="single" w:sz="4" w:space="0" w:color="auto"/>
            </w:tcBorders>
            <w:vAlign w:val="center"/>
          </w:tcPr>
          <w:p w:rsidR="003B4687" w:rsidRPr="00E86B8C" w:rsidRDefault="001F0059" w:rsidP="00E86756">
            <w:pPr>
              <w:autoSpaceDN w:val="0"/>
              <w:spacing w:line="320" w:lineRule="exact"/>
              <w:jc w:val="center"/>
              <w:textAlignment w:val="center"/>
              <w:rPr>
                <w:rFonts w:ascii="仿宋_GB2312" w:eastAsia="仿宋_GB2312" w:hAnsi="仿宋_GB2312" w:cs="仿宋_GB2312"/>
                <w:sz w:val="24"/>
              </w:rPr>
            </w:pPr>
            <w:r w:rsidRPr="00E86B8C">
              <w:rPr>
                <w:rFonts w:ascii="仿宋_GB2312" w:eastAsia="仿宋_GB2312" w:hAnsi="仿宋_GB2312" w:cs="仿宋_GB2312" w:hint="eastAsia"/>
                <w:sz w:val="24"/>
              </w:rPr>
              <w:t>5566.32</w:t>
            </w:r>
          </w:p>
        </w:tc>
        <w:tc>
          <w:tcPr>
            <w:tcW w:w="1355" w:type="dxa"/>
            <w:gridSpan w:val="2"/>
            <w:tcBorders>
              <w:left w:val="single" w:sz="4" w:space="0" w:color="auto"/>
            </w:tcBorders>
            <w:vAlign w:val="center"/>
          </w:tcPr>
          <w:p w:rsidR="003B4687" w:rsidRPr="00E86B8C" w:rsidRDefault="001F0059" w:rsidP="00E86756">
            <w:pPr>
              <w:autoSpaceDN w:val="0"/>
              <w:spacing w:line="320" w:lineRule="exact"/>
              <w:jc w:val="center"/>
              <w:textAlignment w:val="center"/>
              <w:rPr>
                <w:rFonts w:ascii="仿宋_GB2312" w:eastAsia="仿宋_GB2312" w:hAnsi="仿宋_GB2312" w:cs="仿宋_GB2312"/>
                <w:sz w:val="24"/>
              </w:rPr>
            </w:pPr>
            <w:r w:rsidRPr="00E86B8C">
              <w:rPr>
                <w:rFonts w:ascii="仿宋_GB2312" w:eastAsia="仿宋_GB2312" w:hAnsi="仿宋_GB2312" w:cs="仿宋_GB2312" w:hint="eastAsia"/>
                <w:sz w:val="24"/>
              </w:rPr>
              <w:t>0</w:t>
            </w:r>
          </w:p>
        </w:tc>
        <w:tc>
          <w:tcPr>
            <w:tcW w:w="1080" w:type="dxa"/>
            <w:gridSpan w:val="2"/>
            <w:vAlign w:val="center"/>
          </w:tcPr>
          <w:p w:rsidR="003B4687" w:rsidRPr="00E86B8C" w:rsidRDefault="00F25923" w:rsidP="001F0059">
            <w:pPr>
              <w:autoSpaceDN w:val="0"/>
              <w:spacing w:line="320" w:lineRule="exact"/>
              <w:jc w:val="center"/>
              <w:textAlignment w:val="center"/>
              <w:rPr>
                <w:rFonts w:ascii="仿宋_GB2312" w:eastAsia="仿宋_GB2312" w:hAnsi="仿宋_GB2312" w:cs="仿宋_GB2312"/>
                <w:sz w:val="24"/>
              </w:rPr>
            </w:pPr>
            <w:r w:rsidRPr="00E86B8C">
              <w:rPr>
                <w:rFonts w:ascii="Arial" w:hAnsi="宋体" w:cs="Arial" w:hint="eastAsia"/>
                <w:sz w:val="24"/>
              </w:rPr>
              <w:t>1364.</w:t>
            </w:r>
            <w:r w:rsidR="001F0059" w:rsidRPr="00E86B8C">
              <w:rPr>
                <w:rFonts w:ascii="Arial" w:hAnsi="宋体" w:cs="Arial" w:hint="eastAsia"/>
                <w:sz w:val="24"/>
              </w:rPr>
              <w:t>01</w:t>
            </w:r>
          </w:p>
        </w:tc>
        <w:tc>
          <w:tcPr>
            <w:tcW w:w="1705" w:type="dxa"/>
            <w:gridSpan w:val="3"/>
            <w:vAlign w:val="center"/>
          </w:tcPr>
          <w:p w:rsidR="003B4687" w:rsidRPr="00E86B8C" w:rsidRDefault="003B4687">
            <w:pPr>
              <w:autoSpaceDN w:val="0"/>
              <w:spacing w:line="320" w:lineRule="exact"/>
              <w:jc w:val="left"/>
              <w:textAlignment w:val="center"/>
              <w:rPr>
                <w:rFonts w:ascii="仿宋_GB2312" w:eastAsia="仿宋_GB2312" w:hAnsi="仿宋_GB2312" w:cs="仿宋_GB2312"/>
                <w:sz w:val="24"/>
              </w:rPr>
            </w:pPr>
          </w:p>
        </w:tc>
        <w:tc>
          <w:tcPr>
            <w:tcW w:w="1800" w:type="dxa"/>
            <w:gridSpan w:val="3"/>
            <w:vAlign w:val="center"/>
          </w:tcPr>
          <w:p w:rsidR="003B4687" w:rsidRPr="00E86B8C" w:rsidRDefault="00F25923" w:rsidP="00E86756">
            <w:pPr>
              <w:autoSpaceDN w:val="0"/>
              <w:spacing w:line="320" w:lineRule="exact"/>
              <w:jc w:val="center"/>
              <w:textAlignment w:val="center"/>
              <w:rPr>
                <w:rFonts w:ascii="仿宋_GB2312" w:eastAsia="仿宋_GB2312" w:hAnsi="仿宋_GB2312" w:cs="仿宋_GB2312"/>
                <w:sz w:val="24"/>
              </w:rPr>
            </w:pPr>
            <w:r w:rsidRPr="00E86B8C">
              <w:rPr>
                <w:rFonts w:ascii="Arial" w:hAnsi="宋体" w:cs="Arial" w:hint="eastAsia"/>
                <w:sz w:val="24"/>
              </w:rPr>
              <w:t>3906.67</w:t>
            </w:r>
          </w:p>
        </w:tc>
        <w:tc>
          <w:tcPr>
            <w:tcW w:w="1251" w:type="dxa"/>
            <w:gridSpan w:val="3"/>
            <w:vAlign w:val="center"/>
          </w:tcPr>
          <w:p w:rsidR="003B4687" w:rsidRPr="00E86B8C" w:rsidRDefault="00F25923" w:rsidP="00E86756">
            <w:pPr>
              <w:autoSpaceDN w:val="0"/>
              <w:spacing w:line="320" w:lineRule="exact"/>
              <w:ind w:firstLineChars="50" w:firstLine="120"/>
              <w:jc w:val="center"/>
              <w:textAlignment w:val="center"/>
              <w:rPr>
                <w:rFonts w:ascii="仿宋_GB2312" w:eastAsia="仿宋_GB2312" w:hAnsi="仿宋_GB2312" w:cs="仿宋_GB2312"/>
                <w:sz w:val="24"/>
              </w:rPr>
            </w:pPr>
            <w:r w:rsidRPr="00E86B8C">
              <w:rPr>
                <w:rFonts w:ascii="Arial" w:hAnsi="宋体" w:cs="Arial" w:hint="eastAsia"/>
                <w:sz w:val="24"/>
              </w:rPr>
              <w:t>295.64</w:t>
            </w:r>
          </w:p>
        </w:tc>
      </w:tr>
      <w:tr w:rsidR="003B4687" w:rsidRPr="00BF3853" w:rsidTr="00A62208">
        <w:trPr>
          <w:trHeight w:val="567"/>
          <w:jc w:val="center"/>
        </w:trPr>
        <w:tc>
          <w:tcPr>
            <w:tcW w:w="1700" w:type="dxa"/>
            <w:gridSpan w:val="3"/>
            <w:vAlign w:val="center"/>
          </w:tcPr>
          <w:p w:rsidR="003B4687" w:rsidRPr="00BF3853" w:rsidRDefault="005900A8">
            <w:pPr>
              <w:spacing w:line="320" w:lineRule="exac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1、局机关</w:t>
            </w:r>
          </w:p>
        </w:tc>
        <w:tc>
          <w:tcPr>
            <w:tcW w:w="1080" w:type="dxa"/>
            <w:tcBorders>
              <w:right w:val="single" w:sz="4" w:space="0" w:color="auto"/>
            </w:tcBorders>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c>
          <w:tcPr>
            <w:tcW w:w="1355" w:type="dxa"/>
            <w:gridSpan w:val="2"/>
            <w:tcBorders>
              <w:left w:val="single" w:sz="4" w:space="0" w:color="auto"/>
            </w:tcBorders>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c>
          <w:tcPr>
            <w:tcW w:w="1080" w:type="dxa"/>
            <w:gridSpan w:val="2"/>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c>
          <w:tcPr>
            <w:tcW w:w="1705" w:type="dxa"/>
            <w:gridSpan w:val="3"/>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c>
          <w:tcPr>
            <w:tcW w:w="1800" w:type="dxa"/>
            <w:gridSpan w:val="3"/>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251" w:type="dxa"/>
            <w:gridSpan w:val="3"/>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r>
      <w:tr w:rsidR="003B4687" w:rsidRPr="00BF3853" w:rsidTr="00A62208">
        <w:trPr>
          <w:trHeight w:val="567"/>
          <w:jc w:val="center"/>
        </w:trPr>
        <w:tc>
          <w:tcPr>
            <w:tcW w:w="1700" w:type="dxa"/>
            <w:gridSpan w:val="3"/>
            <w:vAlign w:val="center"/>
          </w:tcPr>
          <w:p w:rsidR="003B4687" w:rsidRPr="00BF3853" w:rsidRDefault="005900A8">
            <w:pPr>
              <w:spacing w:line="320" w:lineRule="exac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2、二级机构1</w:t>
            </w:r>
          </w:p>
        </w:tc>
        <w:tc>
          <w:tcPr>
            <w:tcW w:w="1080" w:type="dxa"/>
            <w:tcBorders>
              <w:right w:val="single" w:sz="4" w:space="0" w:color="auto"/>
            </w:tcBorders>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c>
          <w:tcPr>
            <w:tcW w:w="1355" w:type="dxa"/>
            <w:gridSpan w:val="2"/>
            <w:tcBorders>
              <w:left w:val="single" w:sz="4" w:space="0" w:color="auto"/>
            </w:tcBorders>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c>
          <w:tcPr>
            <w:tcW w:w="1080" w:type="dxa"/>
            <w:gridSpan w:val="2"/>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c>
          <w:tcPr>
            <w:tcW w:w="1705" w:type="dxa"/>
            <w:gridSpan w:val="3"/>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c>
          <w:tcPr>
            <w:tcW w:w="1800" w:type="dxa"/>
            <w:gridSpan w:val="3"/>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251" w:type="dxa"/>
            <w:gridSpan w:val="3"/>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r>
      <w:tr w:rsidR="003B4687" w:rsidRPr="00BF3853" w:rsidTr="00A62208">
        <w:trPr>
          <w:trHeight w:val="567"/>
          <w:jc w:val="center"/>
        </w:trPr>
        <w:tc>
          <w:tcPr>
            <w:tcW w:w="1700" w:type="dxa"/>
            <w:gridSpan w:val="3"/>
            <w:vAlign w:val="center"/>
          </w:tcPr>
          <w:p w:rsidR="003B4687" w:rsidRPr="00BF3853" w:rsidRDefault="005900A8">
            <w:pPr>
              <w:spacing w:line="320" w:lineRule="exac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3、二级机构2</w:t>
            </w:r>
          </w:p>
        </w:tc>
        <w:tc>
          <w:tcPr>
            <w:tcW w:w="1080" w:type="dxa"/>
            <w:tcBorders>
              <w:right w:val="single" w:sz="4" w:space="0" w:color="auto"/>
            </w:tcBorders>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c>
          <w:tcPr>
            <w:tcW w:w="1355" w:type="dxa"/>
            <w:gridSpan w:val="2"/>
            <w:tcBorders>
              <w:left w:val="single" w:sz="4" w:space="0" w:color="auto"/>
            </w:tcBorders>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c>
          <w:tcPr>
            <w:tcW w:w="1080" w:type="dxa"/>
            <w:gridSpan w:val="2"/>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c>
          <w:tcPr>
            <w:tcW w:w="1705" w:type="dxa"/>
            <w:gridSpan w:val="3"/>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c>
          <w:tcPr>
            <w:tcW w:w="1800" w:type="dxa"/>
            <w:gridSpan w:val="3"/>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251" w:type="dxa"/>
            <w:gridSpan w:val="3"/>
            <w:vAlign w:val="center"/>
          </w:tcPr>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r>
      <w:tr w:rsidR="003B4687" w:rsidRPr="00BF3853" w:rsidTr="00A62208">
        <w:trPr>
          <w:trHeight w:val="624"/>
          <w:jc w:val="center"/>
        </w:trPr>
        <w:tc>
          <w:tcPr>
            <w:tcW w:w="9971" w:type="dxa"/>
            <w:gridSpan w:val="17"/>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b/>
                <w:bCs/>
                <w:color w:val="000000" w:themeColor="text1"/>
                <w:sz w:val="24"/>
              </w:rPr>
              <w:t>部门（单位）年度支出和结余情况（万元）</w:t>
            </w:r>
          </w:p>
        </w:tc>
      </w:tr>
      <w:tr w:rsidR="003B4687" w:rsidRPr="00BF3853" w:rsidTr="00AB78FC">
        <w:trPr>
          <w:trHeight w:val="624"/>
          <w:jc w:val="center"/>
        </w:trPr>
        <w:tc>
          <w:tcPr>
            <w:tcW w:w="1700" w:type="dxa"/>
            <w:gridSpan w:val="3"/>
            <w:vMerge w:val="restart"/>
            <w:vAlign w:val="center"/>
          </w:tcPr>
          <w:p w:rsidR="003B4687" w:rsidRPr="00BF3853" w:rsidRDefault="005900A8">
            <w:pPr>
              <w:snapToGrid w:val="0"/>
              <w:spacing w:line="320" w:lineRule="exact"/>
              <w:jc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lastRenderedPageBreak/>
              <w:t>机构名称</w:t>
            </w:r>
          </w:p>
        </w:tc>
        <w:tc>
          <w:tcPr>
            <w:tcW w:w="1080" w:type="dxa"/>
            <w:vMerge w:val="restart"/>
            <w:tcBorders>
              <w:right w:val="single" w:sz="4" w:space="0" w:color="auto"/>
            </w:tcBorders>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支出合计</w:t>
            </w:r>
          </w:p>
        </w:tc>
        <w:tc>
          <w:tcPr>
            <w:tcW w:w="4999" w:type="dxa"/>
            <w:gridSpan w:val="9"/>
            <w:tcBorders>
              <w:left w:val="single" w:sz="4" w:space="0" w:color="auto"/>
              <w:bottom w:val="single" w:sz="4" w:space="0" w:color="auto"/>
              <w:right w:val="single" w:sz="4" w:space="0" w:color="auto"/>
            </w:tcBorders>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其中：</w:t>
            </w:r>
          </w:p>
        </w:tc>
        <w:tc>
          <w:tcPr>
            <w:tcW w:w="2192" w:type="dxa"/>
            <w:gridSpan w:val="4"/>
            <w:tcBorders>
              <w:left w:val="single" w:sz="4" w:space="0" w:color="auto"/>
              <w:bottom w:val="single" w:sz="4" w:space="0" w:color="auto"/>
            </w:tcBorders>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结余</w:t>
            </w:r>
          </w:p>
        </w:tc>
      </w:tr>
      <w:tr w:rsidR="003B4687" w:rsidRPr="00BF3853" w:rsidTr="00AB78FC">
        <w:trPr>
          <w:trHeight w:val="624"/>
          <w:jc w:val="center"/>
        </w:trPr>
        <w:tc>
          <w:tcPr>
            <w:tcW w:w="1700" w:type="dxa"/>
            <w:gridSpan w:val="3"/>
            <w:vMerge/>
            <w:vAlign w:val="center"/>
          </w:tcPr>
          <w:p w:rsidR="003B4687" w:rsidRPr="00BF3853" w:rsidRDefault="003B4687">
            <w:pPr>
              <w:spacing w:line="320" w:lineRule="exact"/>
              <w:jc w:val="center"/>
              <w:rPr>
                <w:rFonts w:ascii="仿宋_GB2312" w:eastAsia="仿宋_GB2312" w:hAnsi="仿宋_GB2312" w:cs="仿宋_GB2312"/>
                <w:color w:val="000000" w:themeColor="text1"/>
                <w:sz w:val="24"/>
              </w:rPr>
            </w:pPr>
          </w:p>
        </w:tc>
        <w:tc>
          <w:tcPr>
            <w:tcW w:w="1080" w:type="dxa"/>
            <w:vMerge/>
            <w:tcBorders>
              <w:right w:val="single" w:sz="4" w:space="0" w:color="auto"/>
            </w:tcBorders>
            <w:vAlign w:val="center"/>
          </w:tcPr>
          <w:p w:rsidR="003B4687" w:rsidRPr="00E86B8C"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355" w:type="dxa"/>
            <w:gridSpan w:val="2"/>
            <w:vMerge w:val="restart"/>
            <w:tcBorders>
              <w:top w:val="single" w:sz="4" w:space="0" w:color="auto"/>
              <w:left w:val="single" w:sz="4" w:space="0" w:color="auto"/>
            </w:tcBorders>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基本支出</w:t>
            </w:r>
          </w:p>
        </w:tc>
        <w:tc>
          <w:tcPr>
            <w:tcW w:w="2510" w:type="dxa"/>
            <w:gridSpan w:val="3"/>
            <w:tcBorders>
              <w:top w:val="single" w:sz="4" w:space="0" w:color="auto"/>
            </w:tcBorders>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其中：</w:t>
            </w:r>
          </w:p>
        </w:tc>
        <w:tc>
          <w:tcPr>
            <w:tcW w:w="1134" w:type="dxa"/>
            <w:gridSpan w:val="4"/>
            <w:vMerge w:val="restart"/>
            <w:tcBorders>
              <w:top w:val="single" w:sz="4" w:space="0" w:color="auto"/>
              <w:right w:val="single" w:sz="4" w:space="0" w:color="auto"/>
            </w:tcBorders>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项目支出</w:t>
            </w:r>
          </w:p>
        </w:tc>
        <w:tc>
          <w:tcPr>
            <w:tcW w:w="1200" w:type="dxa"/>
            <w:gridSpan w:val="3"/>
            <w:vMerge w:val="restart"/>
            <w:tcBorders>
              <w:top w:val="single" w:sz="4" w:space="0" w:color="auto"/>
              <w:left w:val="single" w:sz="4" w:space="0" w:color="auto"/>
              <w:right w:val="single" w:sz="4" w:space="0" w:color="auto"/>
            </w:tcBorders>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当年结余</w:t>
            </w:r>
          </w:p>
        </w:tc>
        <w:tc>
          <w:tcPr>
            <w:tcW w:w="992" w:type="dxa"/>
            <w:vMerge w:val="restart"/>
            <w:tcBorders>
              <w:top w:val="single" w:sz="4" w:space="0" w:color="auto"/>
              <w:left w:val="single" w:sz="4" w:space="0" w:color="auto"/>
            </w:tcBorders>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累计结余</w:t>
            </w:r>
          </w:p>
        </w:tc>
      </w:tr>
      <w:tr w:rsidR="003B4687" w:rsidRPr="00BF3853" w:rsidTr="00AB78FC">
        <w:trPr>
          <w:trHeight w:val="624"/>
          <w:jc w:val="center"/>
        </w:trPr>
        <w:tc>
          <w:tcPr>
            <w:tcW w:w="1700" w:type="dxa"/>
            <w:gridSpan w:val="3"/>
            <w:vMerge/>
            <w:vAlign w:val="center"/>
          </w:tcPr>
          <w:p w:rsidR="003B4687" w:rsidRPr="00BF3853" w:rsidRDefault="003B4687">
            <w:pPr>
              <w:spacing w:line="320" w:lineRule="exact"/>
              <w:jc w:val="center"/>
              <w:rPr>
                <w:rFonts w:ascii="仿宋_GB2312" w:eastAsia="仿宋_GB2312" w:hAnsi="仿宋_GB2312" w:cs="仿宋_GB2312"/>
                <w:color w:val="000000" w:themeColor="text1"/>
                <w:sz w:val="24"/>
              </w:rPr>
            </w:pPr>
          </w:p>
        </w:tc>
        <w:tc>
          <w:tcPr>
            <w:tcW w:w="1080" w:type="dxa"/>
            <w:vMerge/>
            <w:tcBorders>
              <w:right w:val="single" w:sz="4" w:space="0" w:color="auto"/>
            </w:tcBorders>
            <w:vAlign w:val="center"/>
          </w:tcPr>
          <w:p w:rsidR="003B4687" w:rsidRPr="00E86B8C"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355" w:type="dxa"/>
            <w:gridSpan w:val="2"/>
            <w:vMerge/>
            <w:tcBorders>
              <w:left w:val="single" w:sz="4" w:space="0" w:color="auto"/>
            </w:tcBorders>
            <w:vAlign w:val="center"/>
          </w:tcPr>
          <w:p w:rsidR="003B4687" w:rsidRPr="00E86B8C"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080" w:type="dxa"/>
            <w:gridSpan w:val="2"/>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人员支出</w:t>
            </w:r>
          </w:p>
        </w:tc>
        <w:tc>
          <w:tcPr>
            <w:tcW w:w="1430" w:type="dxa"/>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公用支出</w:t>
            </w:r>
          </w:p>
        </w:tc>
        <w:tc>
          <w:tcPr>
            <w:tcW w:w="1134" w:type="dxa"/>
            <w:gridSpan w:val="4"/>
            <w:vMerge/>
            <w:tcBorders>
              <w:right w:val="single" w:sz="4" w:space="0" w:color="auto"/>
            </w:tcBorders>
            <w:vAlign w:val="center"/>
          </w:tcPr>
          <w:p w:rsidR="003B4687" w:rsidRPr="00E86B8C"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200" w:type="dxa"/>
            <w:gridSpan w:val="3"/>
            <w:vMerge/>
            <w:tcBorders>
              <w:left w:val="single" w:sz="4" w:space="0" w:color="auto"/>
              <w:right w:val="single" w:sz="4" w:space="0" w:color="auto"/>
            </w:tcBorders>
            <w:vAlign w:val="center"/>
          </w:tcPr>
          <w:p w:rsidR="003B4687" w:rsidRPr="00E86B8C"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992" w:type="dxa"/>
            <w:vMerge/>
            <w:tcBorders>
              <w:left w:val="single" w:sz="4" w:space="0" w:color="auto"/>
            </w:tcBorders>
            <w:vAlign w:val="center"/>
          </w:tcPr>
          <w:p w:rsidR="003B4687" w:rsidRPr="00E86B8C" w:rsidRDefault="003B4687">
            <w:pPr>
              <w:autoSpaceDN w:val="0"/>
              <w:spacing w:line="320" w:lineRule="exact"/>
              <w:jc w:val="center"/>
              <w:textAlignment w:val="center"/>
              <w:rPr>
                <w:rFonts w:ascii="仿宋_GB2312" w:eastAsia="仿宋_GB2312" w:hAnsi="仿宋_GB2312" w:cs="仿宋_GB2312"/>
                <w:color w:val="000000" w:themeColor="text1"/>
                <w:sz w:val="24"/>
              </w:rPr>
            </w:pPr>
          </w:p>
        </w:tc>
      </w:tr>
      <w:tr w:rsidR="003B4687" w:rsidRPr="00477646" w:rsidTr="00AB78FC">
        <w:trPr>
          <w:trHeight w:val="877"/>
          <w:jc w:val="center"/>
        </w:trPr>
        <w:tc>
          <w:tcPr>
            <w:tcW w:w="1700" w:type="dxa"/>
            <w:gridSpan w:val="3"/>
            <w:vAlign w:val="center"/>
          </w:tcPr>
          <w:p w:rsidR="003B4687" w:rsidRPr="00BF3853" w:rsidRDefault="005900A8">
            <w:pPr>
              <w:spacing w:line="320" w:lineRule="exact"/>
              <w:jc w:val="lef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局机关及二级机构汇总</w:t>
            </w:r>
          </w:p>
        </w:tc>
        <w:tc>
          <w:tcPr>
            <w:tcW w:w="1080" w:type="dxa"/>
            <w:tcBorders>
              <w:right w:val="single" w:sz="4" w:space="0" w:color="auto"/>
            </w:tcBorders>
            <w:vAlign w:val="center"/>
          </w:tcPr>
          <w:p w:rsidR="003B4687" w:rsidRPr="00E86B8C" w:rsidRDefault="00C07810">
            <w:pPr>
              <w:autoSpaceDN w:val="0"/>
              <w:spacing w:line="320" w:lineRule="exact"/>
              <w:jc w:val="center"/>
              <w:textAlignment w:val="center"/>
              <w:rPr>
                <w:rFonts w:ascii="仿宋_GB2312" w:eastAsia="仿宋_GB2312" w:hAnsi="仿宋_GB2312" w:cs="仿宋_GB2312"/>
                <w:sz w:val="24"/>
              </w:rPr>
            </w:pPr>
            <w:r>
              <w:rPr>
                <w:rFonts w:ascii="仿宋_GB2312" w:eastAsia="仿宋_GB2312" w:hAnsi="仿宋_GB2312" w:cs="仿宋_GB2312" w:hint="eastAsia"/>
                <w:sz w:val="24"/>
              </w:rPr>
              <w:t>5421.58</w:t>
            </w:r>
          </w:p>
        </w:tc>
        <w:tc>
          <w:tcPr>
            <w:tcW w:w="1355" w:type="dxa"/>
            <w:gridSpan w:val="2"/>
            <w:tcBorders>
              <w:left w:val="single" w:sz="4" w:space="0" w:color="auto"/>
            </w:tcBorders>
            <w:vAlign w:val="center"/>
          </w:tcPr>
          <w:p w:rsidR="003B4687" w:rsidRPr="00E86B8C" w:rsidRDefault="000E5C31" w:rsidP="00AB78FC">
            <w:pPr>
              <w:autoSpaceDN w:val="0"/>
              <w:spacing w:line="320" w:lineRule="exact"/>
              <w:jc w:val="center"/>
              <w:textAlignment w:val="center"/>
              <w:rPr>
                <w:rFonts w:ascii="仿宋_GB2312" w:eastAsia="仿宋_GB2312" w:hAnsi="仿宋_GB2312" w:cs="仿宋_GB2312"/>
                <w:sz w:val="24"/>
              </w:rPr>
            </w:pPr>
            <w:r w:rsidRPr="00E86B8C">
              <w:rPr>
                <w:rFonts w:ascii="仿宋_GB2312" w:eastAsia="仿宋_GB2312" w:hAnsi="仿宋_GB2312" w:cs="仿宋_GB2312" w:hint="eastAsia"/>
                <w:sz w:val="24"/>
              </w:rPr>
              <w:t>4189.86</w:t>
            </w:r>
          </w:p>
        </w:tc>
        <w:tc>
          <w:tcPr>
            <w:tcW w:w="1080" w:type="dxa"/>
            <w:gridSpan w:val="2"/>
            <w:vAlign w:val="center"/>
          </w:tcPr>
          <w:p w:rsidR="003B4687" w:rsidRPr="00E86B8C" w:rsidRDefault="000E5C31" w:rsidP="000E5C31">
            <w:pPr>
              <w:autoSpaceDN w:val="0"/>
              <w:spacing w:line="320" w:lineRule="exact"/>
              <w:jc w:val="center"/>
              <w:textAlignment w:val="center"/>
              <w:rPr>
                <w:rFonts w:ascii="仿宋_GB2312" w:eastAsia="仿宋_GB2312" w:hAnsi="仿宋_GB2312" w:cs="仿宋_GB2312"/>
                <w:sz w:val="24"/>
              </w:rPr>
            </w:pPr>
            <w:r w:rsidRPr="00E86B8C">
              <w:rPr>
                <w:rFonts w:ascii="仿宋_GB2312" w:eastAsia="仿宋_GB2312" w:hAnsi="仿宋_GB2312" w:cs="仿宋_GB2312" w:hint="eastAsia"/>
                <w:sz w:val="24"/>
              </w:rPr>
              <w:t>2003.28</w:t>
            </w:r>
          </w:p>
        </w:tc>
        <w:tc>
          <w:tcPr>
            <w:tcW w:w="1430" w:type="dxa"/>
            <w:vAlign w:val="center"/>
          </w:tcPr>
          <w:p w:rsidR="003B4687" w:rsidRPr="00E86B8C" w:rsidRDefault="000E5C31">
            <w:pPr>
              <w:autoSpaceDN w:val="0"/>
              <w:spacing w:line="320" w:lineRule="exact"/>
              <w:jc w:val="center"/>
              <w:textAlignment w:val="center"/>
              <w:rPr>
                <w:rFonts w:ascii="仿宋_GB2312" w:eastAsia="仿宋_GB2312" w:hAnsi="仿宋_GB2312" w:cs="仿宋_GB2312"/>
                <w:sz w:val="24"/>
              </w:rPr>
            </w:pPr>
            <w:r w:rsidRPr="00E86B8C">
              <w:rPr>
                <w:rFonts w:ascii="仿宋_GB2312" w:eastAsia="仿宋_GB2312" w:hAnsi="仿宋_GB2312" w:cs="仿宋_GB2312" w:hint="eastAsia"/>
                <w:sz w:val="24"/>
              </w:rPr>
              <w:t>2186.58</w:t>
            </w:r>
          </w:p>
        </w:tc>
        <w:tc>
          <w:tcPr>
            <w:tcW w:w="1134" w:type="dxa"/>
            <w:gridSpan w:val="4"/>
            <w:vAlign w:val="center"/>
          </w:tcPr>
          <w:p w:rsidR="003B4687" w:rsidRPr="00E86B8C" w:rsidRDefault="00C07810" w:rsidP="00AB78FC">
            <w:pPr>
              <w:autoSpaceDN w:val="0"/>
              <w:spacing w:line="320" w:lineRule="exact"/>
              <w:jc w:val="center"/>
              <w:textAlignment w:val="center"/>
              <w:rPr>
                <w:rFonts w:ascii="仿宋_GB2312" w:eastAsia="仿宋_GB2312" w:hAnsi="仿宋_GB2312" w:cs="仿宋_GB2312"/>
                <w:sz w:val="24"/>
              </w:rPr>
            </w:pPr>
            <w:r>
              <w:rPr>
                <w:rFonts w:ascii="仿宋_GB2312" w:eastAsia="仿宋_GB2312" w:hAnsi="仿宋_GB2312" w:cs="仿宋_GB2312" w:hint="eastAsia"/>
                <w:sz w:val="24"/>
              </w:rPr>
              <w:t>1231.72</w:t>
            </w:r>
          </w:p>
        </w:tc>
        <w:tc>
          <w:tcPr>
            <w:tcW w:w="1200" w:type="dxa"/>
            <w:gridSpan w:val="3"/>
            <w:tcBorders>
              <w:right w:val="single" w:sz="4" w:space="0" w:color="auto"/>
            </w:tcBorders>
            <w:vAlign w:val="center"/>
          </w:tcPr>
          <w:p w:rsidR="003B4687" w:rsidRPr="00E86B8C" w:rsidRDefault="00C07810">
            <w:pPr>
              <w:autoSpaceDN w:val="0"/>
              <w:spacing w:line="320" w:lineRule="exact"/>
              <w:jc w:val="center"/>
              <w:textAlignment w:val="center"/>
              <w:rPr>
                <w:rFonts w:ascii="仿宋_GB2312" w:eastAsia="仿宋_GB2312" w:hAnsi="仿宋_GB2312" w:cs="仿宋_GB2312"/>
                <w:sz w:val="24"/>
              </w:rPr>
            </w:pPr>
            <w:r>
              <w:rPr>
                <w:rFonts w:ascii="仿宋_GB2312" w:eastAsia="仿宋_GB2312" w:hAnsi="仿宋_GB2312" w:cs="仿宋_GB2312" w:hint="eastAsia"/>
                <w:sz w:val="24"/>
              </w:rPr>
              <w:t>144.74</w:t>
            </w:r>
          </w:p>
        </w:tc>
        <w:tc>
          <w:tcPr>
            <w:tcW w:w="992" w:type="dxa"/>
            <w:tcBorders>
              <w:left w:val="single" w:sz="4" w:space="0" w:color="auto"/>
            </w:tcBorders>
            <w:vAlign w:val="center"/>
          </w:tcPr>
          <w:p w:rsidR="003B4687" w:rsidRPr="00E86B8C" w:rsidRDefault="00C07810">
            <w:pPr>
              <w:autoSpaceDN w:val="0"/>
              <w:spacing w:line="320" w:lineRule="exact"/>
              <w:jc w:val="center"/>
              <w:textAlignment w:val="center"/>
              <w:rPr>
                <w:rFonts w:ascii="仿宋_GB2312" w:eastAsia="仿宋_GB2312" w:hAnsi="仿宋_GB2312" w:cs="仿宋_GB2312"/>
                <w:sz w:val="24"/>
              </w:rPr>
            </w:pPr>
            <w:r>
              <w:rPr>
                <w:rFonts w:ascii="仿宋_GB2312" w:eastAsia="仿宋_GB2312" w:hAnsi="仿宋_GB2312" w:cs="仿宋_GB2312" w:hint="eastAsia"/>
                <w:sz w:val="24"/>
              </w:rPr>
              <w:t>144.74</w:t>
            </w:r>
          </w:p>
        </w:tc>
      </w:tr>
      <w:tr w:rsidR="003B4687" w:rsidRPr="00477646" w:rsidTr="00AB78FC">
        <w:trPr>
          <w:trHeight w:val="624"/>
          <w:jc w:val="center"/>
        </w:trPr>
        <w:tc>
          <w:tcPr>
            <w:tcW w:w="1700" w:type="dxa"/>
            <w:gridSpan w:val="3"/>
            <w:vAlign w:val="center"/>
          </w:tcPr>
          <w:p w:rsidR="003B4687" w:rsidRPr="00BF3853" w:rsidRDefault="005900A8">
            <w:pPr>
              <w:spacing w:line="320" w:lineRule="exact"/>
              <w:jc w:val="lef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1、局机关</w:t>
            </w:r>
          </w:p>
        </w:tc>
        <w:tc>
          <w:tcPr>
            <w:tcW w:w="1080" w:type="dxa"/>
            <w:tcBorders>
              <w:righ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355" w:type="dxa"/>
            <w:gridSpan w:val="2"/>
            <w:tcBorders>
              <w:lef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080" w:type="dxa"/>
            <w:gridSpan w:val="2"/>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430" w:type="dxa"/>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134" w:type="dxa"/>
            <w:gridSpan w:val="4"/>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200" w:type="dxa"/>
            <w:gridSpan w:val="3"/>
            <w:tcBorders>
              <w:righ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992" w:type="dxa"/>
            <w:tcBorders>
              <w:lef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r>
      <w:tr w:rsidR="003B4687" w:rsidRPr="00BF3853" w:rsidTr="00AB78FC">
        <w:trPr>
          <w:trHeight w:val="624"/>
          <w:jc w:val="center"/>
        </w:trPr>
        <w:tc>
          <w:tcPr>
            <w:tcW w:w="1700" w:type="dxa"/>
            <w:gridSpan w:val="3"/>
            <w:vAlign w:val="center"/>
          </w:tcPr>
          <w:p w:rsidR="003B4687" w:rsidRPr="00BF3853" w:rsidRDefault="005900A8">
            <w:pPr>
              <w:spacing w:line="320" w:lineRule="exact"/>
              <w:jc w:val="lef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2、二级机构1</w:t>
            </w:r>
          </w:p>
        </w:tc>
        <w:tc>
          <w:tcPr>
            <w:tcW w:w="1080" w:type="dxa"/>
            <w:tcBorders>
              <w:right w:val="single" w:sz="4" w:space="0" w:color="auto"/>
            </w:tcBorders>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355" w:type="dxa"/>
            <w:gridSpan w:val="2"/>
            <w:tcBorders>
              <w:left w:val="single" w:sz="4" w:space="0" w:color="auto"/>
            </w:tcBorders>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080" w:type="dxa"/>
            <w:gridSpan w:val="2"/>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430" w:type="dxa"/>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134" w:type="dxa"/>
            <w:gridSpan w:val="4"/>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200" w:type="dxa"/>
            <w:gridSpan w:val="3"/>
            <w:tcBorders>
              <w:right w:val="single" w:sz="4" w:space="0" w:color="auto"/>
            </w:tcBorders>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992" w:type="dxa"/>
            <w:tcBorders>
              <w:left w:val="single" w:sz="4" w:space="0" w:color="auto"/>
            </w:tcBorders>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r>
      <w:tr w:rsidR="003B4687" w:rsidRPr="00BF3853" w:rsidTr="00AB78FC">
        <w:trPr>
          <w:trHeight w:val="624"/>
          <w:jc w:val="center"/>
        </w:trPr>
        <w:tc>
          <w:tcPr>
            <w:tcW w:w="1700" w:type="dxa"/>
            <w:gridSpan w:val="3"/>
            <w:vAlign w:val="center"/>
          </w:tcPr>
          <w:p w:rsidR="003B4687" w:rsidRPr="00BF3853" w:rsidRDefault="005900A8">
            <w:pPr>
              <w:spacing w:line="320" w:lineRule="exact"/>
              <w:jc w:val="lef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3、二级机构2</w:t>
            </w:r>
          </w:p>
        </w:tc>
        <w:tc>
          <w:tcPr>
            <w:tcW w:w="1080" w:type="dxa"/>
            <w:tcBorders>
              <w:right w:val="single" w:sz="4" w:space="0" w:color="auto"/>
            </w:tcBorders>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355" w:type="dxa"/>
            <w:gridSpan w:val="2"/>
            <w:tcBorders>
              <w:left w:val="single" w:sz="4" w:space="0" w:color="auto"/>
            </w:tcBorders>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080" w:type="dxa"/>
            <w:gridSpan w:val="2"/>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430" w:type="dxa"/>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134" w:type="dxa"/>
            <w:gridSpan w:val="4"/>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200" w:type="dxa"/>
            <w:gridSpan w:val="3"/>
            <w:tcBorders>
              <w:right w:val="single" w:sz="4" w:space="0" w:color="auto"/>
            </w:tcBorders>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992" w:type="dxa"/>
            <w:tcBorders>
              <w:left w:val="single" w:sz="4" w:space="0" w:color="auto"/>
            </w:tcBorders>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r>
      <w:tr w:rsidR="003B4687" w:rsidRPr="00BF3853" w:rsidTr="00A62208">
        <w:trPr>
          <w:trHeight w:val="624"/>
          <w:jc w:val="center"/>
        </w:trPr>
        <w:tc>
          <w:tcPr>
            <w:tcW w:w="1700" w:type="dxa"/>
            <w:gridSpan w:val="3"/>
            <w:vMerge w:val="restart"/>
            <w:vAlign w:val="center"/>
          </w:tcPr>
          <w:p w:rsidR="003B4687" w:rsidRPr="00BF3853" w:rsidRDefault="005900A8">
            <w:pPr>
              <w:spacing w:line="320" w:lineRule="exact"/>
              <w:jc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机构名称</w:t>
            </w:r>
          </w:p>
        </w:tc>
        <w:tc>
          <w:tcPr>
            <w:tcW w:w="1080" w:type="dxa"/>
            <w:vMerge w:val="restart"/>
            <w:tcBorders>
              <w:right w:val="single" w:sz="4" w:space="0" w:color="auto"/>
            </w:tcBorders>
            <w:vAlign w:val="center"/>
          </w:tcPr>
          <w:p w:rsidR="003B4687" w:rsidRPr="00477646" w:rsidRDefault="005900A8">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三公经费</w:t>
            </w:r>
          </w:p>
          <w:p w:rsidR="003B4687" w:rsidRPr="00477646" w:rsidRDefault="005900A8">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合计</w:t>
            </w:r>
          </w:p>
        </w:tc>
        <w:tc>
          <w:tcPr>
            <w:tcW w:w="7191" w:type="dxa"/>
            <w:gridSpan w:val="13"/>
            <w:tcBorders>
              <w:left w:val="single" w:sz="4" w:space="0" w:color="auto"/>
            </w:tcBorders>
            <w:vAlign w:val="center"/>
          </w:tcPr>
          <w:p w:rsidR="003B4687" w:rsidRPr="00477646" w:rsidRDefault="005900A8" w:rsidP="000B526A">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 xml:space="preserve">其中：其他交通费用 </w:t>
            </w:r>
            <w:r w:rsidR="00CD5FF6">
              <w:rPr>
                <w:rFonts w:ascii="仿宋_GB2312" w:eastAsia="仿宋_GB2312" w:hAnsi="仿宋_GB2312" w:cs="仿宋_GB2312" w:hint="eastAsia"/>
                <w:sz w:val="24"/>
              </w:rPr>
              <w:t>0</w:t>
            </w:r>
          </w:p>
        </w:tc>
      </w:tr>
      <w:tr w:rsidR="003B4687" w:rsidRPr="00BF3853" w:rsidTr="00AB78FC">
        <w:trPr>
          <w:trHeight w:val="624"/>
          <w:jc w:val="center"/>
        </w:trPr>
        <w:tc>
          <w:tcPr>
            <w:tcW w:w="1700" w:type="dxa"/>
            <w:gridSpan w:val="3"/>
            <w:vMerge/>
            <w:vAlign w:val="center"/>
          </w:tcPr>
          <w:p w:rsidR="003B4687" w:rsidRPr="00BF3853" w:rsidRDefault="003B4687">
            <w:pPr>
              <w:spacing w:line="320" w:lineRule="exact"/>
              <w:jc w:val="center"/>
              <w:rPr>
                <w:rFonts w:ascii="仿宋_GB2312" w:eastAsia="仿宋_GB2312" w:hAnsi="仿宋_GB2312" w:cs="仿宋_GB2312"/>
                <w:color w:val="000000" w:themeColor="text1"/>
                <w:sz w:val="24"/>
              </w:rPr>
            </w:pPr>
          </w:p>
        </w:tc>
        <w:tc>
          <w:tcPr>
            <w:tcW w:w="1080" w:type="dxa"/>
            <w:vMerge/>
            <w:tcBorders>
              <w:righ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355" w:type="dxa"/>
            <w:gridSpan w:val="2"/>
            <w:tcBorders>
              <w:left w:val="single" w:sz="4" w:space="0" w:color="auto"/>
            </w:tcBorders>
            <w:vAlign w:val="center"/>
          </w:tcPr>
          <w:p w:rsidR="003B4687" w:rsidRPr="00477646" w:rsidRDefault="005900A8">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公务接待费</w:t>
            </w:r>
          </w:p>
        </w:tc>
        <w:tc>
          <w:tcPr>
            <w:tcW w:w="1080" w:type="dxa"/>
            <w:gridSpan w:val="2"/>
            <w:vAlign w:val="center"/>
          </w:tcPr>
          <w:p w:rsidR="003B4687" w:rsidRPr="00477646" w:rsidRDefault="005900A8">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公务用车运维费</w:t>
            </w:r>
          </w:p>
        </w:tc>
        <w:tc>
          <w:tcPr>
            <w:tcW w:w="1430" w:type="dxa"/>
            <w:vAlign w:val="center"/>
          </w:tcPr>
          <w:p w:rsidR="003B4687" w:rsidRPr="00477646" w:rsidRDefault="005900A8">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公务用车购置费</w:t>
            </w:r>
          </w:p>
        </w:tc>
        <w:tc>
          <w:tcPr>
            <w:tcW w:w="3326" w:type="dxa"/>
            <w:gridSpan w:val="8"/>
            <w:vAlign w:val="center"/>
          </w:tcPr>
          <w:p w:rsidR="003B4687" w:rsidRPr="00477646" w:rsidRDefault="005900A8">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因公出国费</w:t>
            </w:r>
          </w:p>
        </w:tc>
      </w:tr>
      <w:tr w:rsidR="003B4687" w:rsidRPr="00BF3853" w:rsidTr="00AB78FC">
        <w:trPr>
          <w:trHeight w:val="858"/>
          <w:jc w:val="center"/>
        </w:trPr>
        <w:tc>
          <w:tcPr>
            <w:tcW w:w="1700" w:type="dxa"/>
            <w:gridSpan w:val="3"/>
            <w:vAlign w:val="center"/>
          </w:tcPr>
          <w:p w:rsidR="003B4687" w:rsidRPr="00BF3853" w:rsidRDefault="005900A8">
            <w:pPr>
              <w:spacing w:line="320" w:lineRule="exact"/>
              <w:jc w:val="lef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局机关及二级机构汇总</w:t>
            </w:r>
          </w:p>
        </w:tc>
        <w:tc>
          <w:tcPr>
            <w:tcW w:w="1080" w:type="dxa"/>
            <w:tcBorders>
              <w:right w:val="single" w:sz="4" w:space="0" w:color="auto"/>
            </w:tcBorders>
            <w:vAlign w:val="center"/>
          </w:tcPr>
          <w:p w:rsidR="003B4687" w:rsidRPr="00E86B8C" w:rsidRDefault="00CD5FF6" w:rsidP="005256A7">
            <w:pPr>
              <w:autoSpaceDN w:val="0"/>
              <w:spacing w:line="320" w:lineRule="exact"/>
              <w:jc w:val="center"/>
              <w:textAlignment w:val="center"/>
              <w:rPr>
                <w:rFonts w:ascii="仿宋_GB2312" w:eastAsia="仿宋_GB2312" w:hAnsi="仿宋_GB2312" w:cs="仿宋_GB2312"/>
                <w:sz w:val="24"/>
              </w:rPr>
            </w:pPr>
            <w:r w:rsidRPr="00E86B8C">
              <w:rPr>
                <w:rFonts w:ascii="仿宋_GB2312" w:eastAsia="仿宋_GB2312" w:hAnsi="仿宋_GB2312" w:cs="仿宋_GB2312" w:hint="eastAsia"/>
                <w:sz w:val="24"/>
              </w:rPr>
              <w:t>0.0</w:t>
            </w:r>
            <w:r w:rsidR="005256A7" w:rsidRPr="00E86B8C">
              <w:rPr>
                <w:rFonts w:ascii="仿宋_GB2312" w:eastAsia="仿宋_GB2312" w:hAnsi="仿宋_GB2312" w:cs="仿宋_GB2312" w:hint="eastAsia"/>
                <w:sz w:val="24"/>
              </w:rPr>
              <w:t>0</w:t>
            </w:r>
          </w:p>
        </w:tc>
        <w:tc>
          <w:tcPr>
            <w:tcW w:w="1355" w:type="dxa"/>
            <w:gridSpan w:val="2"/>
            <w:tcBorders>
              <w:left w:val="single" w:sz="4" w:space="0" w:color="auto"/>
            </w:tcBorders>
            <w:vAlign w:val="center"/>
          </w:tcPr>
          <w:p w:rsidR="003B4687" w:rsidRPr="00E86B8C" w:rsidRDefault="00CD5FF6" w:rsidP="005256A7">
            <w:pPr>
              <w:autoSpaceDN w:val="0"/>
              <w:spacing w:line="320" w:lineRule="exact"/>
              <w:jc w:val="center"/>
              <w:textAlignment w:val="center"/>
              <w:rPr>
                <w:rFonts w:ascii="仿宋_GB2312" w:eastAsia="仿宋_GB2312" w:hAnsi="仿宋_GB2312" w:cs="仿宋_GB2312"/>
                <w:sz w:val="24"/>
              </w:rPr>
            </w:pPr>
            <w:r w:rsidRPr="00E86B8C">
              <w:rPr>
                <w:rFonts w:ascii="仿宋_GB2312" w:eastAsia="仿宋_GB2312" w:hAnsi="仿宋_GB2312" w:cs="仿宋_GB2312" w:hint="eastAsia"/>
                <w:sz w:val="24"/>
              </w:rPr>
              <w:t>0.0</w:t>
            </w:r>
            <w:r w:rsidR="005256A7" w:rsidRPr="00E86B8C">
              <w:rPr>
                <w:rFonts w:ascii="仿宋_GB2312" w:eastAsia="仿宋_GB2312" w:hAnsi="仿宋_GB2312" w:cs="仿宋_GB2312" w:hint="eastAsia"/>
                <w:sz w:val="24"/>
              </w:rPr>
              <w:t>0</w:t>
            </w:r>
          </w:p>
        </w:tc>
        <w:tc>
          <w:tcPr>
            <w:tcW w:w="1080" w:type="dxa"/>
            <w:gridSpan w:val="2"/>
            <w:vAlign w:val="center"/>
          </w:tcPr>
          <w:p w:rsidR="003B4687" w:rsidRPr="005C1394" w:rsidRDefault="00CD5FF6">
            <w:pPr>
              <w:autoSpaceDN w:val="0"/>
              <w:spacing w:line="320" w:lineRule="exact"/>
              <w:jc w:val="center"/>
              <w:textAlignment w:val="center"/>
              <w:rPr>
                <w:rFonts w:ascii="仿宋_GB2312" w:eastAsia="仿宋_GB2312" w:hAnsi="仿宋_GB2312" w:cs="仿宋_GB2312"/>
                <w:sz w:val="24"/>
              </w:rPr>
            </w:pPr>
            <w:r w:rsidRPr="005C1394">
              <w:rPr>
                <w:rFonts w:ascii="仿宋_GB2312" w:eastAsia="仿宋_GB2312" w:hAnsi="仿宋_GB2312" w:cs="仿宋_GB2312" w:hint="eastAsia"/>
                <w:sz w:val="24"/>
              </w:rPr>
              <w:t>0</w:t>
            </w:r>
          </w:p>
        </w:tc>
        <w:tc>
          <w:tcPr>
            <w:tcW w:w="1430" w:type="dxa"/>
            <w:vAlign w:val="center"/>
          </w:tcPr>
          <w:p w:rsidR="003B4687" w:rsidRPr="005C1394" w:rsidRDefault="005900A8">
            <w:pPr>
              <w:autoSpaceDN w:val="0"/>
              <w:spacing w:line="320" w:lineRule="exact"/>
              <w:jc w:val="center"/>
              <w:textAlignment w:val="center"/>
              <w:rPr>
                <w:rFonts w:ascii="仿宋_GB2312" w:eastAsia="仿宋_GB2312" w:hAnsi="仿宋_GB2312" w:cs="仿宋_GB2312"/>
                <w:sz w:val="24"/>
              </w:rPr>
            </w:pPr>
            <w:r w:rsidRPr="005C1394">
              <w:rPr>
                <w:rFonts w:ascii="仿宋_GB2312" w:eastAsia="仿宋_GB2312" w:hAnsi="仿宋_GB2312" w:cs="仿宋_GB2312" w:hint="eastAsia"/>
                <w:sz w:val="24"/>
              </w:rPr>
              <w:t>0</w:t>
            </w:r>
          </w:p>
        </w:tc>
        <w:tc>
          <w:tcPr>
            <w:tcW w:w="3326" w:type="dxa"/>
            <w:gridSpan w:val="8"/>
            <w:vAlign w:val="center"/>
          </w:tcPr>
          <w:p w:rsidR="003B4687" w:rsidRPr="00477646" w:rsidRDefault="00AB19F8">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0</w:t>
            </w:r>
          </w:p>
        </w:tc>
      </w:tr>
      <w:tr w:rsidR="003B4687" w:rsidRPr="00BF3853" w:rsidTr="00AB78FC">
        <w:trPr>
          <w:trHeight w:val="624"/>
          <w:jc w:val="center"/>
        </w:trPr>
        <w:tc>
          <w:tcPr>
            <w:tcW w:w="1700" w:type="dxa"/>
            <w:gridSpan w:val="3"/>
            <w:vAlign w:val="center"/>
          </w:tcPr>
          <w:p w:rsidR="003B4687" w:rsidRPr="00BF3853" w:rsidRDefault="005900A8">
            <w:pPr>
              <w:spacing w:line="320" w:lineRule="exact"/>
              <w:jc w:val="lef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1、局机关</w:t>
            </w:r>
          </w:p>
        </w:tc>
        <w:tc>
          <w:tcPr>
            <w:tcW w:w="1080" w:type="dxa"/>
            <w:tcBorders>
              <w:righ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355" w:type="dxa"/>
            <w:gridSpan w:val="2"/>
            <w:tcBorders>
              <w:lef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080" w:type="dxa"/>
            <w:gridSpan w:val="2"/>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430" w:type="dxa"/>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3326" w:type="dxa"/>
            <w:gridSpan w:val="8"/>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r>
      <w:tr w:rsidR="003B4687" w:rsidRPr="00BF3853" w:rsidTr="00AB78FC">
        <w:trPr>
          <w:trHeight w:val="624"/>
          <w:jc w:val="center"/>
        </w:trPr>
        <w:tc>
          <w:tcPr>
            <w:tcW w:w="1700" w:type="dxa"/>
            <w:gridSpan w:val="3"/>
            <w:vAlign w:val="center"/>
          </w:tcPr>
          <w:p w:rsidR="003B4687" w:rsidRPr="00BF3853" w:rsidRDefault="005900A8">
            <w:pPr>
              <w:spacing w:line="320" w:lineRule="exact"/>
              <w:jc w:val="lef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2、二级机构1</w:t>
            </w:r>
          </w:p>
        </w:tc>
        <w:tc>
          <w:tcPr>
            <w:tcW w:w="1080" w:type="dxa"/>
            <w:tcBorders>
              <w:righ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355" w:type="dxa"/>
            <w:gridSpan w:val="2"/>
            <w:tcBorders>
              <w:lef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080" w:type="dxa"/>
            <w:gridSpan w:val="2"/>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430" w:type="dxa"/>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3326" w:type="dxa"/>
            <w:gridSpan w:val="8"/>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r>
      <w:tr w:rsidR="003B4687" w:rsidRPr="00BF3853" w:rsidTr="00AB78FC">
        <w:trPr>
          <w:trHeight w:val="624"/>
          <w:jc w:val="center"/>
        </w:trPr>
        <w:tc>
          <w:tcPr>
            <w:tcW w:w="1700" w:type="dxa"/>
            <w:gridSpan w:val="3"/>
            <w:vAlign w:val="center"/>
          </w:tcPr>
          <w:p w:rsidR="003B4687" w:rsidRPr="00BF3853" w:rsidRDefault="005900A8">
            <w:pPr>
              <w:spacing w:line="320" w:lineRule="exact"/>
              <w:jc w:val="lef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3、二级机构2</w:t>
            </w:r>
          </w:p>
        </w:tc>
        <w:tc>
          <w:tcPr>
            <w:tcW w:w="1080" w:type="dxa"/>
            <w:tcBorders>
              <w:righ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355" w:type="dxa"/>
            <w:gridSpan w:val="2"/>
            <w:tcBorders>
              <w:lef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080" w:type="dxa"/>
            <w:gridSpan w:val="2"/>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430" w:type="dxa"/>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3326" w:type="dxa"/>
            <w:gridSpan w:val="8"/>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r>
      <w:tr w:rsidR="003B4687" w:rsidRPr="00BF3853" w:rsidTr="00A62208">
        <w:trPr>
          <w:trHeight w:val="624"/>
          <w:jc w:val="center"/>
        </w:trPr>
        <w:tc>
          <w:tcPr>
            <w:tcW w:w="1700" w:type="dxa"/>
            <w:gridSpan w:val="3"/>
            <w:vMerge w:val="restart"/>
            <w:vAlign w:val="center"/>
          </w:tcPr>
          <w:p w:rsidR="003B4687" w:rsidRPr="00BF3853" w:rsidRDefault="005900A8">
            <w:pPr>
              <w:spacing w:line="320" w:lineRule="exact"/>
              <w:jc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机构名称</w:t>
            </w:r>
          </w:p>
        </w:tc>
        <w:tc>
          <w:tcPr>
            <w:tcW w:w="1080" w:type="dxa"/>
            <w:vMerge w:val="restart"/>
            <w:tcBorders>
              <w:right w:val="single" w:sz="4" w:space="0" w:color="auto"/>
            </w:tcBorders>
            <w:vAlign w:val="center"/>
          </w:tcPr>
          <w:p w:rsidR="003B4687" w:rsidRPr="00477646" w:rsidRDefault="005900A8">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固定资产</w:t>
            </w:r>
          </w:p>
          <w:p w:rsidR="003B4687" w:rsidRPr="00477646" w:rsidRDefault="005900A8">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合计</w:t>
            </w:r>
          </w:p>
        </w:tc>
        <w:tc>
          <w:tcPr>
            <w:tcW w:w="6079" w:type="dxa"/>
            <w:gridSpan w:val="11"/>
            <w:tcBorders>
              <w:left w:val="single" w:sz="4" w:space="0" w:color="auto"/>
              <w:right w:val="single" w:sz="4" w:space="0" w:color="auto"/>
            </w:tcBorders>
            <w:vAlign w:val="center"/>
          </w:tcPr>
          <w:p w:rsidR="003B4687" w:rsidRPr="00477646" w:rsidRDefault="005900A8">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其中：</w:t>
            </w:r>
          </w:p>
        </w:tc>
        <w:tc>
          <w:tcPr>
            <w:tcW w:w="1112" w:type="dxa"/>
            <w:gridSpan w:val="2"/>
            <w:vMerge w:val="restart"/>
            <w:tcBorders>
              <w:left w:val="single" w:sz="4" w:space="0" w:color="auto"/>
            </w:tcBorders>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其他</w:t>
            </w:r>
          </w:p>
        </w:tc>
      </w:tr>
      <w:tr w:rsidR="003B4687" w:rsidRPr="00BF3853" w:rsidTr="00A62208">
        <w:trPr>
          <w:trHeight w:val="624"/>
          <w:jc w:val="center"/>
        </w:trPr>
        <w:tc>
          <w:tcPr>
            <w:tcW w:w="1700" w:type="dxa"/>
            <w:gridSpan w:val="3"/>
            <w:vMerge/>
            <w:vAlign w:val="center"/>
          </w:tcPr>
          <w:p w:rsidR="003B4687" w:rsidRPr="00BF3853" w:rsidRDefault="003B4687">
            <w:pPr>
              <w:spacing w:line="320" w:lineRule="exact"/>
              <w:jc w:val="center"/>
              <w:rPr>
                <w:rFonts w:ascii="仿宋_GB2312" w:eastAsia="仿宋_GB2312" w:hAnsi="仿宋_GB2312" w:cs="仿宋_GB2312"/>
                <w:color w:val="000000" w:themeColor="text1"/>
                <w:sz w:val="24"/>
              </w:rPr>
            </w:pPr>
          </w:p>
        </w:tc>
        <w:tc>
          <w:tcPr>
            <w:tcW w:w="1080" w:type="dxa"/>
            <w:vMerge/>
            <w:tcBorders>
              <w:righ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2435" w:type="dxa"/>
            <w:gridSpan w:val="4"/>
            <w:tcBorders>
              <w:left w:val="single" w:sz="4" w:space="0" w:color="auto"/>
            </w:tcBorders>
            <w:vAlign w:val="center"/>
          </w:tcPr>
          <w:p w:rsidR="003B4687" w:rsidRPr="00477646" w:rsidRDefault="005900A8">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在用固定资产</w:t>
            </w:r>
          </w:p>
        </w:tc>
        <w:tc>
          <w:tcPr>
            <w:tcW w:w="3644" w:type="dxa"/>
            <w:gridSpan w:val="7"/>
            <w:tcBorders>
              <w:right w:val="single" w:sz="4" w:space="0" w:color="auto"/>
            </w:tcBorders>
            <w:vAlign w:val="center"/>
          </w:tcPr>
          <w:p w:rsidR="003B4687" w:rsidRPr="00477646" w:rsidRDefault="005900A8">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出租固定资产</w:t>
            </w:r>
          </w:p>
        </w:tc>
        <w:tc>
          <w:tcPr>
            <w:tcW w:w="1112" w:type="dxa"/>
            <w:gridSpan w:val="2"/>
            <w:vMerge/>
            <w:tcBorders>
              <w:left w:val="single" w:sz="4" w:space="0" w:color="auto"/>
            </w:tcBorders>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r>
      <w:tr w:rsidR="003B4687" w:rsidRPr="00BF3853" w:rsidTr="00A62208">
        <w:trPr>
          <w:trHeight w:val="855"/>
          <w:jc w:val="center"/>
        </w:trPr>
        <w:tc>
          <w:tcPr>
            <w:tcW w:w="1700" w:type="dxa"/>
            <w:gridSpan w:val="3"/>
            <w:vAlign w:val="center"/>
          </w:tcPr>
          <w:p w:rsidR="003B4687" w:rsidRPr="00BF3853" w:rsidRDefault="005900A8">
            <w:pPr>
              <w:spacing w:line="320" w:lineRule="exact"/>
              <w:jc w:val="lef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局机关及二级机构汇总</w:t>
            </w:r>
          </w:p>
        </w:tc>
        <w:tc>
          <w:tcPr>
            <w:tcW w:w="1080" w:type="dxa"/>
            <w:tcBorders>
              <w:right w:val="single" w:sz="4" w:space="0" w:color="auto"/>
            </w:tcBorders>
            <w:vAlign w:val="center"/>
          </w:tcPr>
          <w:p w:rsidR="003B4687" w:rsidRPr="00E86B8C" w:rsidRDefault="00CF4332" w:rsidP="00E71343">
            <w:pPr>
              <w:autoSpaceDN w:val="0"/>
              <w:spacing w:line="320" w:lineRule="exact"/>
              <w:jc w:val="center"/>
              <w:textAlignment w:val="center"/>
              <w:rPr>
                <w:rFonts w:ascii="仿宋_GB2312" w:eastAsia="仿宋_GB2312" w:hAnsi="仿宋_GB2312" w:cs="仿宋_GB2312"/>
                <w:sz w:val="24"/>
              </w:rPr>
            </w:pPr>
            <w:r w:rsidRPr="00E86B8C">
              <w:rPr>
                <w:rFonts w:ascii="仿宋_GB2312" w:eastAsia="仿宋_GB2312" w:hAnsi="仿宋_GB2312" w:cs="仿宋_GB2312" w:hint="eastAsia"/>
                <w:sz w:val="24"/>
              </w:rPr>
              <w:t>5170.31</w:t>
            </w:r>
          </w:p>
        </w:tc>
        <w:tc>
          <w:tcPr>
            <w:tcW w:w="2435" w:type="dxa"/>
            <w:gridSpan w:val="4"/>
            <w:tcBorders>
              <w:left w:val="single" w:sz="4" w:space="0" w:color="auto"/>
            </w:tcBorders>
            <w:vAlign w:val="center"/>
          </w:tcPr>
          <w:p w:rsidR="003B4687" w:rsidRPr="00E86B8C" w:rsidRDefault="00CF4332" w:rsidP="008E418C">
            <w:pPr>
              <w:autoSpaceDN w:val="0"/>
              <w:spacing w:line="320" w:lineRule="exact"/>
              <w:jc w:val="center"/>
              <w:textAlignment w:val="center"/>
              <w:rPr>
                <w:rFonts w:ascii="仿宋_GB2312" w:eastAsia="仿宋_GB2312" w:hAnsi="仿宋_GB2312" w:cs="仿宋_GB2312"/>
                <w:sz w:val="24"/>
              </w:rPr>
            </w:pPr>
            <w:r w:rsidRPr="00E86B8C">
              <w:rPr>
                <w:rFonts w:ascii="仿宋_GB2312" w:eastAsia="仿宋_GB2312" w:hAnsi="仿宋_GB2312" w:cs="仿宋_GB2312" w:hint="eastAsia"/>
                <w:sz w:val="24"/>
              </w:rPr>
              <w:t>5170.31</w:t>
            </w:r>
          </w:p>
        </w:tc>
        <w:tc>
          <w:tcPr>
            <w:tcW w:w="3644" w:type="dxa"/>
            <w:gridSpan w:val="7"/>
            <w:vAlign w:val="center"/>
          </w:tcPr>
          <w:p w:rsidR="003B4687" w:rsidRPr="005C1394" w:rsidRDefault="003B4687">
            <w:pPr>
              <w:autoSpaceDN w:val="0"/>
              <w:spacing w:line="320" w:lineRule="exact"/>
              <w:jc w:val="center"/>
              <w:textAlignment w:val="center"/>
              <w:rPr>
                <w:rFonts w:ascii="仿宋_GB2312" w:eastAsia="仿宋_GB2312" w:hAnsi="仿宋_GB2312" w:cs="仿宋_GB2312"/>
                <w:sz w:val="24"/>
              </w:rPr>
            </w:pPr>
          </w:p>
        </w:tc>
        <w:tc>
          <w:tcPr>
            <w:tcW w:w="1112" w:type="dxa"/>
            <w:gridSpan w:val="2"/>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r>
      <w:tr w:rsidR="003B4687" w:rsidRPr="00BF3853" w:rsidTr="00A62208">
        <w:trPr>
          <w:trHeight w:val="624"/>
          <w:jc w:val="center"/>
        </w:trPr>
        <w:tc>
          <w:tcPr>
            <w:tcW w:w="1700" w:type="dxa"/>
            <w:gridSpan w:val="3"/>
            <w:vAlign w:val="center"/>
          </w:tcPr>
          <w:p w:rsidR="003B4687" w:rsidRPr="00BF3853" w:rsidRDefault="005900A8">
            <w:pPr>
              <w:spacing w:line="320" w:lineRule="exact"/>
              <w:jc w:val="lef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1、局机关</w:t>
            </w:r>
          </w:p>
        </w:tc>
        <w:tc>
          <w:tcPr>
            <w:tcW w:w="1080" w:type="dxa"/>
            <w:tcBorders>
              <w:righ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2435" w:type="dxa"/>
            <w:gridSpan w:val="4"/>
            <w:tcBorders>
              <w:left w:val="single" w:sz="4" w:space="0" w:color="auto"/>
            </w:tcBorders>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3644" w:type="dxa"/>
            <w:gridSpan w:val="7"/>
            <w:vAlign w:val="center"/>
          </w:tcPr>
          <w:p w:rsidR="003B4687" w:rsidRPr="00477646" w:rsidRDefault="003B4687">
            <w:pPr>
              <w:autoSpaceDN w:val="0"/>
              <w:spacing w:line="320" w:lineRule="exact"/>
              <w:jc w:val="center"/>
              <w:textAlignment w:val="center"/>
              <w:rPr>
                <w:rFonts w:ascii="仿宋_GB2312" w:eastAsia="仿宋_GB2312" w:hAnsi="仿宋_GB2312" w:cs="仿宋_GB2312"/>
                <w:sz w:val="24"/>
              </w:rPr>
            </w:pPr>
          </w:p>
        </w:tc>
        <w:tc>
          <w:tcPr>
            <w:tcW w:w="1112" w:type="dxa"/>
            <w:gridSpan w:val="2"/>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r>
      <w:tr w:rsidR="003B4687" w:rsidRPr="00BF3853" w:rsidTr="00A62208">
        <w:trPr>
          <w:trHeight w:val="624"/>
          <w:jc w:val="center"/>
        </w:trPr>
        <w:tc>
          <w:tcPr>
            <w:tcW w:w="1700" w:type="dxa"/>
            <w:gridSpan w:val="3"/>
            <w:vAlign w:val="center"/>
          </w:tcPr>
          <w:p w:rsidR="003B4687" w:rsidRPr="00BF3853" w:rsidRDefault="005900A8">
            <w:pPr>
              <w:spacing w:line="320" w:lineRule="exact"/>
              <w:jc w:val="lef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2、二级机构1</w:t>
            </w:r>
          </w:p>
        </w:tc>
        <w:tc>
          <w:tcPr>
            <w:tcW w:w="1080" w:type="dxa"/>
            <w:tcBorders>
              <w:right w:val="single" w:sz="4" w:space="0" w:color="auto"/>
            </w:tcBorders>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2435" w:type="dxa"/>
            <w:gridSpan w:val="4"/>
            <w:tcBorders>
              <w:left w:val="single" w:sz="4" w:space="0" w:color="auto"/>
            </w:tcBorders>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3644" w:type="dxa"/>
            <w:gridSpan w:val="7"/>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112" w:type="dxa"/>
            <w:gridSpan w:val="2"/>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r>
      <w:tr w:rsidR="003B4687" w:rsidRPr="00BF3853" w:rsidTr="00A62208">
        <w:trPr>
          <w:trHeight w:val="624"/>
          <w:jc w:val="center"/>
        </w:trPr>
        <w:tc>
          <w:tcPr>
            <w:tcW w:w="1700" w:type="dxa"/>
            <w:gridSpan w:val="3"/>
            <w:vAlign w:val="center"/>
          </w:tcPr>
          <w:p w:rsidR="003B4687" w:rsidRPr="00BF3853" w:rsidRDefault="005900A8">
            <w:pPr>
              <w:spacing w:line="320" w:lineRule="exact"/>
              <w:jc w:val="left"/>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3、二级机构2</w:t>
            </w:r>
          </w:p>
        </w:tc>
        <w:tc>
          <w:tcPr>
            <w:tcW w:w="1080" w:type="dxa"/>
            <w:tcBorders>
              <w:right w:val="single" w:sz="4" w:space="0" w:color="auto"/>
            </w:tcBorders>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2435" w:type="dxa"/>
            <w:gridSpan w:val="4"/>
            <w:tcBorders>
              <w:left w:val="single" w:sz="4" w:space="0" w:color="auto"/>
            </w:tcBorders>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3644" w:type="dxa"/>
            <w:gridSpan w:val="7"/>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1112" w:type="dxa"/>
            <w:gridSpan w:val="2"/>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r>
      <w:tr w:rsidR="003B4687" w:rsidRPr="00BF3853" w:rsidTr="00A62208">
        <w:trPr>
          <w:trHeight w:val="567"/>
          <w:jc w:val="center"/>
        </w:trPr>
        <w:tc>
          <w:tcPr>
            <w:tcW w:w="9971" w:type="dxa"/>
            <w:gridSpan w:val="17"/>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黑体" w:eastAsia="黑体" w:hAnsi="黑体" w:cs="黑体" w:hint="eastAsia"/>
                <w:color w:val="000000" w:themeColor="text1"/>
                <w:sz w:val="28"/>
                <w:szCs w:val="28"/>
              </w:rPr>
              <w:t>三、部门（单位）整体支出绩效自评情况</w:t>
            </w:r>
          </w:p>
        </w:tc>
      </w:tr>
      <w:tr w:rsidR="003B4687" w:rsidRPr="00BF3853" w:rsidTr="00A62208">
        <w:trPr>
          <w:trHeight w:val="983"/>
          <w:jc w:val="center"/>
        </w:trPr>
        <w:tc>
          <w:tcPr>
            <w:tcW w:w="1441" w:type="dxa"/>
            <w:vMerge w:val="restart"/>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lastRenderedPageBreak/>
              <w:t>整体支出绩效定性目标及实施计划完成情况</w:t>
            </w:r>
          </w:p>
        </w:tc>
        <w:tc>
          <w:tcPr>
            <w:tcW w:w="3774" w:type="dxa"/>
            <w:gridSpan w:val="7"/>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预期目标</w:t>
            </w:r>
          </w:p>
        </w:tc>
        <w:tc>
          <w:tcPr>
            <w:tcW w:w="4756" w:type="dxa"/>
            <w:gridSpan w:val="9"/>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实际完成</w:t>
            </w:r>
          </w:p>
        </w:tc>
      </w:tr>
      <w:tr w:rsidR="003B4687" w:rsidRPr="00BF3853" w:rsidTr="00A62208">
        <w:trPr>
          <w:trHeight w:val="1172"/>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3774" w:type="dxa"/>
            <w:gridSpan w:val="7"/>
            <w:vAlign w:val="center"/>
          </w:tcPr>
          <w:p w:rsidR="003B4687" w:rsidRPr="00BF3853" w:rsidRDefault="005900A8">
            <w:pPr>
              <w:autoSpaceDN w:val="0"/>
              <w:spacing w:line="400" w:lineRule="exact"/>
              <w:jc w:val="left"/>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目标1：学校全年平稳安全</w:t>
            </w:r>
          </w:p>
          <w:p w:rsidR="003B4687" w:rsidRPr="00BF3853" w:rsidRDefault="005900A8">
            <w:pPr>
              <w:autoSpaceDN w:val="0"/>
              <w:spacing w:line="400" w:lineRule="exact"/>
              <w:jc w:val="left"/>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目标2：招生完成8000人</w:t>
            </w:r>
          </w:p>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tc>
        <w:tc>
          <w:tcPr>
            <w:tcW w:w="4756" w:type="dxa"/>
            <w:gridSpan w:val="9"/>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基本按质按量完成</w:t>
            </w:r>
          </w:p>
        </w:tc>
      </w:tr>
      <w:tr w:rsidR="003B4687" w:rsidRPr="00BF3853" w:rsidTr="00A62208">
        <w:trPr>
          <w:trHeight w:val="567"/>
          <w:jc w:val="center"/>
        </w:trPr>
        <w:tc>
          <w:tcPr>
            <w:tcW w:w="1441" w:type="dxa"/>
            <w:vMerge w:val="restart"/>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整体支出</w:t>
            </w:r>
          </w:p>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绩效定量目标及实施计划完成情况</w:t>
            </w:r>
          </w:p>
        </w:tc>
        <w:tc>
          <w:tcPr>
            <w:tcW w:w="2966" w:type="dxa"/>
            <w:gridSpan w:val="6"/>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评价内容</w:t>
            </w:r>
          </w:p>
        </w:tc>
        <w:tc>
          <w:tcPr>
            <w:tcW w:w="2709" w:type="dxa"/>
            <w:gridSpan w:val="5"/>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绩效目标</w:t>
            </w:r>
          </w:p>
        </w:tc>
        <w:tc>
          <w:tcPr>
            <w:tcW w:w="2855" w:type="dxa"/>
            <w:gridSpan w:val="5"/>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完成情况</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restart"/>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产出目标</w:t>
            </w:r>
          </w:p>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（部门工作实绩，包含上级部门和市委市政府布置的重点工作、实事任务等，根据部门实际进行调整细化）</w:t>
            </w:r>
          </w:p>
        </w:tc>
        <w:tc>
          <w:tcPr>
            <w:tcW w:w="1417" w:type="dxa"/>
            <w:gridSpan w:val="2"/>
            <w:vMerge w:val="restart"/>
            <w:vAlign w:val="center"/>
          </w:tcPr>
          <w:p w:rsidR="003B4687" w:rsidRPr="00BF3853" w:rsidRDefault="005900A8">
            <w:pPr>
              <w:autoSpaceDN w:val="0"/>
              <w:spacing w:line="320" w:lineRule="exact"/>
              <w:jc w:val="center"/>
              <w:textAlignment w:val="center"/>
              <w:rPr>
                <w:rFonts w:ascii="仿宋" w:eastAsia="仿宋" w:hAnsi="仿宋" w:cs="仿宋_GB2312"/>
                <w:color w:val="000000" w:themeColor="text1"/>
                <w:sz w:val="24"/>
              </w:rPr>
            </w:pPr>
            <w:r w:rsidRPr="00BF3853">
              <w:rPr>
                <w:rFonts w:ascii="仿宋" w:eastAsia="仿宋" w:hAnsi="仿宋" w:cs="仿宋_GB2312" w:hint="eastAsia"/>
                <w:color w:val="000000" w:themeColor="text1"/>
                <w:sz w:val="24"/>
              </w:rPr>
              <w:t>质量指标</w:t>
            </w: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正常开课率</w:t>
            </w:r>
          </w:p>
        </w:tc>
        <w:tc>
          <w:tcPr>
            <w:tcW w:w="2855" w:type="dxa"/>
            <w:gridSpan w:val="5"/>
            <w:vAlign w:val="center"/>
          </w:tcPr>
          <w:p w:rsidR="003B4687" w:rsidRPr="00BF3853" w:rsidRDefault="005900A8">
            <w:pPr>
              <w:autoSpaceDN w:val="0"/>
              <w:spacing w:line="400" w:lineRule="exact"/>
              <w:jc w:val="center"/>
              <w:textAlignment w:val="center"/>
              <w:rPr>
                <w:rFonts w:ascii="仿宋" w:eastAsia="仿宋" w:hAnsi="仿宋" w:cs="仿宋_GB2312"/>
                <w:b/>
                <w:color w:val="000000" w:themeColor="text1"/>
                <w:sz w:val="22"/>
              </w:rPr>
            </w:pPr>
            <w:r w:rsidRPr="00BF3853">
              <w:rPr>
                <w:rFonts w:ascii="仿宋" w:eastAsia="仿宋" w:hAnsi="仿宋" w:cs="仿宋_GB2312" w:hint="eastAsia"/>
                <w:color w:val="000000" w:themeColor="text1"/>
                <w:sz w:val="22"/>
              </w:rPr>
              <w:t>100%</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spacing w:line="320" w:lineRule="exact"/>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学生安全率</w:t>
            </w:r>
          </w:p>
        </w:tc>
        <w:tc>
          <w:tcPr>
            <w:tcW w:w="2855" w:type="dxa"/>
            <w:gridSpan w:val="5"/>
            <w:vAlign w:val="center"/>
          </w:tcPr>
          <w:p w:rsidR="003B4687" w:rsidRPr="00BF3853" w:rsidRDefault="005900A8">
            <w:pPr>
              <w:autoSpaceDN w:val="0"/>
              <w:spacing w:line="400" w:lineRule="exact"/>
              <w:jc w:val="center"/>
              <w:textAlignment w:val="center"/>
              <w:rPr>
                <w:rFonts w:ascii="仿宋" w:eastAsia="仿宋" w:hAnsi="仿宋" w:cs="仿宋_GB2312"/>
                <w:b/>
                <w:color w:val="000000" w:themeColor="text1"/>
                <w:sz w:val="22"/>
              </w:rPr>
            </w:pPr>
            <w:r w:rsidRPr="00BF3853">
              <w:rPr>
                <w:rFonts w:ascii="仿宋" w:eastAsia="仿宋" w:hAnsi="仿宋" w:cs="仿宋_GB2312" w:hint="eastAsia"/>
                <w:color w:val="000000" w:themeColor="text1"/>
                <w:sz w:val="22"/>
              </w:rPr>
              <w:t>100%</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spacing w:line="320" w:lineRule="exact"/>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毕业合格率</w:t>
            </w:r>
          </w:p>
        </w:tc>
        <w:tc>
          <w:tcPr>
            <w:tcW w:w="2855" w:type="dxa"/>
            <w:gridSpan w:val="5"/>
            <w:vAlign w:val="center"/>
          </w:tcPr>
          <w:p w:rsidR="003B4687" w:rsidRPr="00BF3853" w:rsidRDefault="005900A8">
            <w:pPr>
              <w:autoSpaceDN w:val="0"/>
              <w:spacing w:line="320" w:lineRule="exact"/>
              <w:jc w:val="center"/>
              <w:textAlignment w:val="center"/>
              <w:rPr>
                <w:rFonts w:ascii="仿宋" w:eastAsia="仿宋" w:hAnsi="仿宋" w:cs="仿宋_GB2312"/>
                <w:b/>
                <w:color w:val="000000" w:themeColor="text1"/>
                <w:sz w:val="22"/>
              </w:rPr>
            </w:pPr>
            <w:r w:rsidRPr="00BF3853">
              <w:rPr>
                <w:rFonts w:ascii="仿宋" w:eastAsia="仿宋" w:hAnsi="仿宋" w:cs="仿宋_GB2312" w:hint="eastAsia"/>
                <w:color w:val="000000" w:themeColor="text1"/>
                <w:sz w:val="22"/>
              </w:rPr>
              <w:t>100%</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spacing w:line="320" w:lineRule="exact"/>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办公效率</w:t>
            </w:r>
          </w:p>
        </w:tc>
        <w:tc>
          <w:tcPr>
            <w:tcW w:w="2855" w:type="dxa"/>
            <w:gridSpan w:val="5"/>
            <w:vAlign w:val="center"/>
          </w:tcPr>
          <w:p w:rsidR="003B4687" w:rsidRPr="00BF3853" w:rsidRDefault="005900A8">
            <w:pPr>
              <w:autoSpaceDN w:val="0"/>
              <w:spacing w:line="320" w:lineRule="exact"/>
              <w:jc w:val="center"/>
              <w:textAlignment w:val="center"/>
              <w:rPr>
                <w:rFonts w:ascii="仿宋" w:eastAsia="仿宋" w:hAnsi="仿宋" w:cs="仿宋_GB2312"/>
                <w:b/>
                <w:color w:val="000000" w:themeColor="text1"/>
                <w:sz w:val="22"/>
              </w:rPr>
            </w:pPr>
            <w:r w:rsidRPr="00BF3853">
              <w:rPr>
                <w:rFonts w:ascii="仿宋" w:eastAsia="仿宋" w:hAnsi="仿宋" w:cs="仿宋_GB2312" w:hint="eastAsia"/>
                <w:color w:val="000000" w:themeColor="text1"/>
                <w:sz w:val="22"/>
              </w:rPr>
              <w:t>100%</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spacing w:line="320" w:lineRule="exact"/>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校园环境改善目标完成率</w:t>
            </w:r>
          </w:p>
        </w:tc>
        <w:tc>
          <w:tcPr>
            <w:tcW w:w="2855" w:type="dxa"/>
            <w:gridSpan w:val="5"/>
            <w:vAlign w:val="center"/>
          </w:tcPr>
          <w:p w:rsidR="003B4687" w:rsidRPr="00BF3853" w:rsidRDefault="005900A8">
            <w:pPr>
              <w:autoSpaceDN w:val="0"/>
              <w:spacing w:line="320" w:lineRule="exact"/>
              <w:jc w:val="center"/>
              <w:textAlignment w:val="center"/>
              <w:rPr>
                <w:rFonts w:ascii="仿宋" w:eastAsia="仿宋" w:hAnsi="仿宋" w:cs="仿宋_GB2312"/>
                <w:b/>
                <w:color w:val="000000" w:themeColor="text1"/>
                <w:sz w:val="22"/>
              </w:rPr>
            </w:pPr>
            <w:r w:rsidRPr="00BF3853">
              <w:rPr>
                <w:rFonts w:ascii="仿宋" w:eastAsia="仿宋" w:hAnsi="仿宋" w:cs="仿宋_GB2312" w:hint="eastAsia"/>
                <w:color w:val="000000" w:themeColor="text1"/>
                <w:sz w:val="22"/>
              </w:rPr>
              <w:t>100%</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spacing w:line="320" w:lineRule="exact"/>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招生完成率</w:t>
            </w:r>
          </w:p>
        </w:tc>
        <w:tc>
          <w:tcPr>
            <w:tcW w:w="2855" w:type="dxa"/>
            <w:gridSpan w:val="5"/>
            <w:vAlign w:val="center"/>
          </w:tcPr>
          <w:p w:rsidR="003B4687" w:rsidRPr="00BF3853" w:rsidRDefault="005900A8">
            <w:pPr>
              <w:autoSpaceDN w:val="0"/>
              <w:spacing w:line="320" w:lineRule="exact"/>
              <w:jc w:val="center"/>
              <w:textAlignment w:val="center"/>
              <w:rPr>
                <w:rFonts w:ascii="仿宋" w:eastAsia="仿宋" w:hAnsi="仿宋" w:cs="仿宋_GB2312"/>
                <w:b/>
                <w:color w:val="000000" w:themeColor="text1"/>
                <w:sz w:val="22"/>
              </w:rPr>
            </w:pPr>
            <w:r w:rsidRPr="00BF3853">
              <w:rPr>
                <w:rFonts w:ascii="仿宋" w:eastAsia="仿宋" w:hAnsi="仿宋" w:cs="仿宋_GB2312" w:hint="eastAsia"/>
                <w:color w:val="000000" w:themeColor="text1"/>
                <w:sz w:val="22"/>
              </w:rPr>
              <w:t>100%</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全年招生人数</w:t>
            </w:r>
          </w:p>
        </w:tc>
        <w:tc>
          <w:tcPr>
            <w:tcW w:w="2855" w:type="dxa"/>
            <w:gridSpan w:val="5"/>
            <w:vAlign w:val="center"/>
          </w:tcPr>
          <w:p w:rsidR="003B4687" w:rsidRPr="00E16EF1" w:rsidRDefault="005900A8">
            <w:pPr>
              <w:jc w:val="center"/>
              <w:rPr>
                <w:rFonts w:ascii="仿宋" w:eastAsia="仿宋" w:hAnsi="仿宋"/>
                <w:color w:val="000000" w:themeColor="text1"/>
                <w:sz w:val="22"/>
              </w:rPr>
            </w:pPr>
            <w:r w:rsidRPr="00E16EF1">
              <w:rPr>
                <w:rFonts w:ascii="仿宋" w:eastAsia="仿宋" w:hAnsi="仿宋" w:hint="eastAsia"/>
                <w:color w:val="000000" w:themeColor="text1"/>
                <w:sz w:val="22"/>
              </w:rPr>
              <w:t>8000人</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非学历教育培训人数</w:t>
            </w:r>
          </w:p>
        </w:tc>
        <w:tc>
          <w:tcPr>
            <w:tcW w:w="2855" w:type="dxa"/>
            <w:gridSpan w:val="5"/>
            <w:vAlign w:val="center"/>
          </w:tcPr>
          <w:p w:rsidR="003B4687" w:rsidRPr="00E16EF1" w:rsidRDefault="005900A8">
            <w:pPr>
              <w:jc w:val="center"/>
              <w:rPr>
                <w:rFonts w:ascii="仿宋" w:eastAsia="仿宋" w:hAnsi="仿宋"/>
                <w:color w:val="000000" w:themeColor="text1"/>
                <w:sz w:val="22"/>
              </w:rPr>
            </w:pPr>
            <w:r w:rsidRPr="00E16EF1">
              <w:rPr>
                <w:rFonts w:ascii="仿宋" w:eastAsia="仿宋" w:hAnsi="仿宋" w:hint="eastAsia"/>
                <w:color w:val="000000" w:themeColor="text1"/>
                <w:sz w:val="22"/>
              </w:rPr>
              <w:t>26000人</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日常设施维护</w:t>
            </w:r>
          </w:p>
        </w:tc>
        <w:tc>
          <w:tcPr>
            <w:tcW w:w="2855" w:type="dxa"/>
            <w:gridSpan w:val="5"/>
            <w:vAlign w:val="center"/>
          </w:tcPr>
          <w:p w:rsidR="003B4687" w:rsidRPr="00337F8C" w:rsidRDefault="005900A8">
            <w:pPr>
              <w:jc w:val="center"/>
              <w:rPr>
                <w:rFonts w:ascii="仿宋" w:eastAsia="仿宋" w:hAnsi="仿宋"/>
                <w:color w:val="000000" w:themeColor="text1"/>
                <w:sz w:val="22"/>
              </w:rPr>
            </w:pPr>
            <w:r w:rsidRPr="00337F8C">
              <w:rPr>
                <w:rFonts w:ascii="仿宋" w:eastAsia="仿宋" w:hAnsi="仿宋" w:hint="eastAsia"/>
                <w:color w:val="000000" w:themeColor="text1"/>
                <w:sz w:val="22"/>
              </w:rPr>
              <w:t>按需</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教学楼、实训楼改造</w:t>
            </w:r>
          </w:p>
        </w:tc>
        <w:tc>
          <w:tcPr>
            <w:tcW w:w="2855" w:type="dxa"/>
            <w:gridSpan w:val="5"/>
            <w:vAlign w:val="center"/>
          </w:tcPr>
          <w:p w:rsidR="003B4687" w:rsidRPr="00C6563D" w:rsidRDefault="00D46B13">
            <w:pPr>
              <w:jc w:val="center"/>
              <w:rPr>
                <w:rFonts w:ascii="仿宋" w:eastAsia="仿宋" w:hAnsi="仿宋"/>
                <w:sz w:val="22"/>
              </w:rPr>
            </w:pPr>
            <w:r>
              <w:rPr>
                <w:rFonts w:ascii="仿宋" w:eastAsia="仿宋" w:hAnsi="仿宋" w:hint="eastAsia"/>
                <w:sz w:val="22"/>
              </w:rPr>
              <w:t>2</w:t>
            </w:r>
            <w:r w:rsidR="005900A8" w:rsidRPr="00C6563D">
              <w:rPr>
                <w:rFonts w:ascii="仿宋" w:eastAsia="仿宋" w:hAnsi="仿宋" w:hint="eastAsia"/>
                <w:sz w:val="22"/>
              </w:rPr>
              <w:t>次</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原食堂、科技楼、操场改造</w:t>
            </w:r>
          </w:p>
        </w:tc>
        <w:tc>
          <w:tcPr>
            <w:tcW w:w="2855" w:type="dxa"/>
            <w:gridSpan w:val="5"/>
            <w:vAlign w:val="center"/>
          </w:tcPr>
          <w:p w:rsidR="003B4687" w:rsidRPr="00C6563D" w:rsidRDefault="00D46B13">
            <w:pPr>
              <w:jc w:val="center"/>
              <w:rPr>
                <w:rFonts w:ascii="仿宋" w:eastAsia="仿宋" w:hAnsi="仿宋"/>
                <w:sz w:val="22"/>
              </w:rPr>
            </w:pPr>
            <w:r>
              <w:rPr>
                <w:rFonts w:ascii="仿宋" w:eastAsia="仿宋" w:hAnsi="仿宋" w:hint="eastAsia"/>
                <w:sz w:val="22"/>
              </w:rPr>
              <w:t>1</w:t>
            </w:r>
            <w:r w:rsidR="005900A8" w:rsidRPr="00C6563D">
              <w:rPr>
                <w:rFonts w:ascii="仿宋" w:eastAsia="仿宋" w:hAnsi="仿宋" w:hint="eastAsia"/>
                <w:sz w:val="22"/>
              </w:rPr>
              <w:t>次</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网络教学设备完善</w:t>
            </w:r>
          </w:p>
        </w:tc>
        <w:tc>
          <w:tcPr>
            <w:tcW w:w="2855" w:type="dxa"/>
            <w:gridSpan w:val="5"/>
            <w:vAlign w:val="center"/>
          </w:tcPr>
          <w:p w:rsidR="003B4687" w:rsidRPr="0034107D" w:rsidRDefault="005900A8">
            <w:pPr>
              <w:jc w:val="center"/>
              <w:rPr>
                <w:rFonts w:ascii="仿宋" w:eastAsia="仿宋" w:hAnsi="仿宋"/>
                <w:color w:val="000000" w:themeColor="text1"/>
                <w:sz w:val="22"/>
              </w:rPr>
            </w:pPr>
            <w:r w:rsidRPr="0034107D">
              <w:rPr>
                <w:rFonts w:ascii="仿宋" w:eastAsia="仿宋" w:hAnsi="仿宋" w:hint="eastAsia"/>
                <w:color w:val="000000" w:themeColor="text1"/>
                <w:sz w:val="22"/>
              </w:rPr>
              <w:t>按需</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科研工作立项</w:t>
            </w:r>
          </w:p>
        </w:tc>
        <w:tc>
          <w:tcPr>
            <w:tcW w:w="2855" w:type="dxa"/>
            <w:gridSpan w:val="5"/>
            <w:vAlign w:val="center"/>
          </w:tcPr>
          <w:p w:rsidR="003B4687" w:rsidRPr="00BD3E12" w:rsidRDefault="005900A8" w:rsidP="00BD3E12">
            <w:pPr>
              <w:jc w:val="center"/>
              <w:rPr>
                <w:rFonts w:ascii="仿宋" w:eastAsia="仿宋" w:hAnsi="仿宋"/>
                <w:color w:val="000000" w:themeColor="text1"/>
                <w:sz w:val="22"/>
              </w:rPr>
            </w:pPr>
            <w:r w:rsidRPr="00BD3E12">
              <w:rPr>
                <w:rFonts w:ascii="仿宋" w:eastAsia="仿宋" w:hAnsi="仿宋" w:hint="eastAsia"/>
                <w:color w:val="000000" w:themeColor="text1"/>
                <w:sz w:val="22"/>
              </w:rPr>
              <w:t>1</w:t>
            </w:r>
            <w:r w:rsidR="00D46B13">
              <w:rPr>
                <w:rFonts w:ascii="仿宋" w:eastAsia="仿宋" w:hAnsi="仿宋" w:hint="eastAsia"/>
                <w:color w:val="000000" w:themeColor="text1"/>
                <w:sz w:val="22"/>
              </w:rPr>
              <w:t>3</w:t>
            </w:r>
            <w:r w:rsidRPr="00BD3E12">
              <w:rPr>
                <w:rFonts w:ascii="仿宋" w:eastAsia="仿宋" w:hAnsi="仿宋" w:hint="eastAsia"/>
                <w:color w:val="000000" w:themeColor="text1"/>
                <w:sz w:val="22"/>
              </w:rPr>
              <w:t>项</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教师培训次数</w:t>
            </w:r>
          </w:p>
        </w:tc>
        <w:tc>
          <w:tcPr>
            <w:tcW w:w="2855" w:type="dxa"/>
            <w:gridSpan w:val="5"/>
            <w:vAlign w:val="center"/>
          </w:tcPr>
          <w:p w:rsidR="003B4687" w:rsidRPr="00477646" w:rsidRDefault="003E4544">
            <w:pPr>
              <w:jc w:val="center"/>
              <w:rPr>
                <w:rFonts w:ascii="仿宋" w:eastAsia="仿宋" w:hAnsi="仿宋"/>
                <w:sz w:val="22"/>
              </w:rPr>
            </w:pPr>
            <w:r w:rsidRPr="00477646">
              <w:rPr>
                <w:rFonts w:ascii="仿宋" w:eastAsia="仿宋" w:hAnsi="仿宋" w:hint="eastAsia"/>
                <w:sz w:val="22"/>
              </w:rPr>
              <w:t>26</w:t>
            </w:r>
            <w:r w:rsidR="005900A8" w:rsidRPr="00477646">
              <w:rPr>
                <w:rFonts w:ascii="仿宋" w:eastAsia="仿宋" w:hAnsi="仿宋" w:hint="eastAsia"/>
                <w:sz w:val="22"/>
              </w:rPr>
              <w:t>次</w:t>
            </w:r>
          </w:p>
        </w:tc>
      </w:tr>
      <w:tr w:rsidR="003B4687" w:rsidRPr="00BF3853" w:rsidTr="00A62208">
        <w:trPr>
          <w:trHeight w:val="461"/>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专业老师人数</w:t>
            </w:r>
          </w:p>
        </w:tc>
        <w:tc>
          <w:tcPr>
            <w:tcW w:w="2855" w:type="dxa"/>
            <w:gridSpan w:val="5"/>
            <w:vAlign w:val="center"/>
          </w:tcPr>
          <w:p w:rsidR="003B4687" w:rsidRPr="00477646" w:rsidRDefault="005900A8" w:rsidP="003E4544">
            <w:pPr>
              <w:jc w:val="center"/>
              <w:rPr>
                <w:rFonts w:ascii="仿宋" w:eastAsia="仿宋" w:hAnsi="仿宋"/>
                <w:sz w:val="22"/>
              </w:rPr>
            </w:pPr>
            <w:r w:rsidRPr="00477646">
              <w:rPr>
                <w:rFonts w:ascii="仿宋" w:eastAsia="仿宋" w:hAnsi="仿宋" w:hint="eastAsia"/>
                <w:sz w:val="22"/>
              </w:rPr>
              <w:t>1</w:t>
            </w:r>
            <w:r w:rsidR="003E4544" w:rsidRPr="00477646">
              <w:rPr>
                <w:rFonts w:ascii="仿宋" w:eastAsia="仿宋" w:hAnsi="仿宋" w:hint="eastAsia"/>
                <w:sz w:val="22"/>
              </w:rPr>
              <w:t>8</w:t>
            </w:r>
            <w:r w:rsidRPr="00477646">
              <w:rPr>
                <w:rFonts w:ascii="仿宋" w:eastAsia="仿宋" w:hAnsi="仿宋" w:hint="eastAsia"/>
                <w:sz w:val="22"/>
              </w:rPr>
              <w:t>人</w:t>
            </w:r>
          </w:p>
        </w:tc>
      </w:tr>
      <w:tr w:rsidR="003B4687" w:rsidRPr="00BF3853" w:rsidTr="00A62208">
        <w:trPr>
          <w:trHeight w:val="461"/>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 w:eastAsia="仿宋" w:hAnsi="仿宋" w:cs="仿宋_GB2312"/>
                <w:color w:val="000000" w:themeColor="text1"/>
                <w:sz w:val="24"/>
              </w:rPr>
            </w:pPr>
          </w:p>
        </w:tc>
        <w:tc>
          <w:tcPr>
            <w:tcW w:w="2709" w:type="dxa"/>
            <w:gridSpan w:val="5"/>
            <w:vAlign w:val="center"/>
          </w:tcPr>
          <w:p w:rsidR="003B4687" w:rsidRPr="00BF3853" w:rsidRDefault="005900A8">
            <w:pPr>
              <w:rPr>
                <w:rFonts w:ascii="仿宋" w:eastAsia="仿宋" w:hAnsi="仿宋"/>
                <w:color w:val="000000" w:themeColor="text1"/>
                <w:sz w:val="22"/>
              </w:rPr>
            </w:pPr>
            <w:r w:rsidRPr="00BF3853">
              <w:rPr>
                <w:rFonts w:ascii="仿宋" w:eastAsia="仿宋" w:hAnsi="仿宋" w:hint="eastAsia"/>
                <w:color w:val="000000" w:themeColor="text1"/>
                <w:sz w:val="22"/>
              </w:rPr>
              <w:t>课程老师人数</w:t>
            </w:r>
          </w:p>
        </w:tc>
        <w:tc>
          <w:tcPr>
            <w:tcW w:w="2855" w:type="dxa"/>
            <w:gridSpan w:val="5"/>
            <w:vAlign w:val="center"/>
          </w:tcPr>
          <w:p w:rsidR="003B4687" w:rsidRPr="00477646" w:rsidRDefault="00A9237F" w:rsidP="003E4544">
            <w:pPr>
              <w:jc w:val="center"/>
              <w:rPr>
                <w:rFonts w:ascii="仿宋" w:eastAsia="仿宋" w:hAnsi="仿宋"/>
                <w:sz w:val="22"/>
              </w:rPr>
            </w:pPr>
            <w:r w:rsidRPr="00477646">
              <w:rPr>
                <w:rFonts w:ascii="仿宋" w:eastAsia="仿宋" w:hAnsi="仿宋" w:hint="eastAsia"/>
                <w:sz w:val="22"/>
              </w:rPr>
              <w:t>92</w:t>
            </w:r>
            <w:r w:rsidR="005900A8" w:rsidRPr="00477646">
              <w:rPr>
                <w:rFonts w:ascii="仿宋" w:eastAsia="仿宋" w:hAnsi="仿宋" w:hint="eastAsia"/>
                <w:sz w:val="22"/>
              </w:rPr>
              <w:t>人</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restart"/>
            <w:vAlign w:val="center"/>
          </w:tcPr>
          <w:p w:rsidR="003B4687" w:rsidRPr="00BF3853" w:rsidRDefault="005900A8">
            <w:pPr>
              <w:autoSpaceDN w:val="0"/>
              <w:spacing w:line="320" w:lineRule="exact"/>
              <w:jc w:val="center"/>
              <w:textAlignment w:val="center"/>
              <w:rPr>
                <w:rFonts w:ascii="仿宋" w:eastAsia="仿宋" w:hAnsi="仿宋" w:cs="仿宋_GB2312"/>
                <w:color w:val="000000" w:themeColor="text1"/>
                <w:szCs w:val="21"/>
              </w:rPr>
            </w:pPr>
            <w:r w:rsidRPr="00BF3853">
              <w:rPr>
                <w:rFonts w:ascii="仿宋" w:eastAsia="仿宋" w:hAnsi="仿宋" w:cs="仿宋_GB2312" w:hint="eastAsia"/>
                <w:color w:val="000000" w:themeColor="text1"/>
                <w:szCs w:val="21"/>
              </w:rPr>
              <w:t>时效指标</w:t>
            </w:r>
          </w:p>
        </w:tc>
        <w:tc>
          <w:tcPr>
            <w:tcW w:w="2709" w:type="dxa"/>
            <w:gridSpan w:val="5"/>
            <w:vAlign w:val="center"/>
          </w:tcPr>
          <w:p w:rsidR="003B4687" w:rsidRPr="00BF3853" w:rsidRDefault="005900A8">
            <w:pPr>
              <w:autoSpaceDN w:val="0"/>
              <w:spacing w:line="400" w:lineRule="exact"/>
              <w:jc w:val="left"/>
              <w:textAlignment w:val="center"/>
              <w:rPr>
                <w:rFonts w:ascii="仿宋" w:eastAsia="仿宋" w:hAnsi="仿宋" w:cs="仿宋_GB2312"/>
                <w:color w:val="000000" w:themeColor="text1"/>
                <w:sz w:val="22"/>
                <w:szCs w:val="21"/>
              </w:rPr>
            </w:pPr>
            <w:r w:rsidRPr="00BF3853">
              <w:rPr>
                <w:rFonts w:ascii="仿宋" w:eastAsia="仿宋" w:hAnsi="仿宋" w:cs="仿宋_GB2312" w:hint="eastAsia"/>
                <w:color w:val="000000" w:themeColor="text1"/>
                <w:sz w:val="22"/>
                <w:szCs w:val="21"/>
              </w:rPr>
              <w:t>教师正常出勤率</w:t>
            </w:r>
          </w:p>
        </w:tc>
        <w:tc>
          <w:tcPr>
            <w:tcW w:w="2855" w:type="dxa"/>
            <w:gridSpan w:val="5"/>
            <w:vAlign w:val="center"/>
          </w:tcPr>
          <w:p w:rsidR="003B4687" w:rsidRPr="00477646" w:rsidRDefault="005900A8">
            <w:pPr>
              <w:autoSpaceDN w:val="0"/>
              <w:spacing w:line="400" w:lineRule="exact"/>
              <w:jc w:val="center"/>
              <w:textAlignment w:val="center"/>
              <w:rPr>
                <w:rFonts w:ascii="仿宋" w:eastAsia="仿宋" w:hAnsi="仿宋" w:cs="仿宋_GB2312"/>
                <w:sz w:val="22"/>
                <w:szCs w:val="21"/>
              </w:rPr>
            </w:pPr>
            <w:r w:rsidRPr="00477646">
              <w:rPr>
                <w:rFonts w:ascii="仿宋" w:eastAsia="仿宋" w:hAnsi="仿宋" w:cs="仿宋_GB2312" w:hint="eastAsia"/>
                <w:sz w:val="22"/>
                <w:szCs w:val="21"/>
              </w:rPr>
              <w:t>100%</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 w:eastAsia="仿宋" w:hAnsi="仿宋" w:cs="仿宋_GB2312"/>
                <w:color w:val="000000" w:themeColor="text1"/>
                <w:szCs w:val="21"/>
              </w:rPr>
            </w:pPr>
          </w:p>
        </w:tc>
        <w:tc>
          <w:tcPr>
            <w:tcW w:w="2709" w:type="dxa"/>
            <w:gridSpan w:val="5"/>
            <w:vAlign w:val="center"/>
          </w:tcPr>
          <w:p w:rsidR="003B4687" w:rsidRPr="00BF3853" w:rsidRDefault="005900A8">
            <w:pPr>
              <w:autoSpaceDN w:val="0"/>
              <w:spacing w:line="400" w:lineRule="exact"/>
              <w:jc w:val="left"/>
              <w:textAlignment w:val="center"/>
              <w:rPr>
                <w:rFonts w:ascii="仿宋" w:eastAsia="仿宋" w:hAnsi="仿宋" w:cs="仿宋_GB2312"/>
                <w:color w:val="000000" w:themeColor="text1"/>
                <w:sz w:val="22"/>
                <w:szCs w:val="21"/>
              </w:rPr>
            </w:pPr>
            <w:r w:rsidRPr="00BF3853">
              <w:rPr>
                <w:rFonts w:ascii="仿宋" w:eastAsia="仿宋" w:hAnsi="仿宋" w:cs="仿宋_GB2312" w:hint="eastAsia"/>
                <w:color w:val="000000" w:themeColor="text1"/>
                <w:sz w:val="22"/>
                <w:szCs w:val="21"/>
              </w:rPr>
              <w:t>学生报到率</w:t>
            </w:r>
          </w:p>
        </w:tc>
        <w:tc>
          <w:tcPr>
            <w:tcW w:w="2855" w:type="dxa"/>
            <w:gridSpan w:val="5"/>
            <w:vAlign w:val="center"/>
          </w:tcPr>
          <w:p w:rsidR="003B4687" w:rsidRPr="00477646" w:rsidRDefault="00F96CB7">
            <w:pPr>
              <w:autoSpaceDN w:val="0"/>
              <w:spacing w:line="400" w:lineRule="exact"/>
              <w:jc w:val="center"/>
              <w:textAlignment w:val="center"/>
              <w:rPr>
                <w:rFonts w:ascii="仿宋" w:eastAsia="仿宋" w:hAnsi="仿宋" w:cs="仿宋_GB2312"/>
                <w:sz w:val="22"/>
                <w:szCs w:val="21"/>
              </w:rPr>
            </w:pPr>
            <w:r w:rsidRPr="00477646">
              <w:rPr>
                <w:rFonts w:ascii="仿宋" w:eastAsia="仿宋" w:hAnsi="仿宋" w:cs="仿宋_GB2312" w:hint="eastAsia"/>
                <w:sz w:val="22"/>
                <w:szCs w:val="21"/>
              </w:rPr>
              <w:t>100</w:t>
            </w:r>
            <w:r w:rsidR="005900A8" w:rsidRPr="00477646">
              <w:rPr>
                <w:rFonts w:ascii="仿宋" w:eastAsia="仿宋" w:hAnsi="仿宋" w:cs="仿宋_GB2312" w:hint="eastAsia"/>
                <w:sz w:val="22"/>
                <w:szCs w:val="21"/>
              </w:rPr>
              <w:t>%</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 w:eastAsia="仿宋" w:hAnsi="仿宋" w:cs="仿宋_GB2312"/>
                <w:color w:val="000000" w:themeColor="text1"/>
                <w:szCs w:val="21"/>
              </w:rPr>
            </w:pPr>
          </w:p>
        </w:tc>
        <w:tc>
          <w:tcPr>
            <w:tcW w:w="2709" w:type="dxa"/>
            <w:gridSpan w:val="5"/>
            <w:vAlign w:val="center"/>
          </w:tcPr>
          <w:p w:rsidR="003B4687" w:rsidRPr="00BF3853" w:rsidRDefault="005900A8">
            <w:pPr>
              <w:autoSpaceDN w:val="0"/>
              <w:spacing w:line="400" w:lineRule="exact"/>
              <w:jc w:val="left"/>
              <w:textAlignment w:val="center"/>
              <w:rPr>
                <w:rFonts w:ascii="仿宋" w:eastAsia="仿宋" w:hAnsi="仿宋" w:cs="仿宋_GB2312"/>
                <w:color w:val="000000" w:themeColor="text1"/>
                <w:sz w:val="22"/>
                <w:szCs w:val="21"/>
              </w:rPr>
            </w:pPr>
            <w:r w:rsidRPr="00BF3853">
              <w:rPr>
                <w:rFonts w:ascii="仿宋" w:eastAsia="仿宋" w:hAnsi="仿宋" w:cs="仿宋_GB2312" w:hint="eastAsia"/>
                <w:color w:val="000000" w:themeColor="text1"/>
                <w:sz w:val="22"/>
                <w:szCs w:val="21"/>
              </w:rPr>
              <w:t>维持正常运转维修等</w:t>
            </w:r>
          </w:p>
        </w:tc>
        <w:tc>
          <w:tcPr>
            <w:tcW w:w="2855" w:type="dxa"/>
            <w:gridSpan w:val="5"/>
            <w:vAlign w:val="center"/>
          </w:tcPr>
          <w:p w:rsidR="003B4687" w:rsidRPr="00477646" w:rsidRDefault="005900A8">
            <w:pPr>
              <w:autoSpaceDN w:val="0"/>
              <w:spacing w:line="400" w:lineRule="exact"/>
              <w:jc w:val="center"/>
              <w:textAlignment w:val="center"/>
              <w:rPr>
                <w:rFonts w:ascii="仿宋" w:eastAsia="仿宋" w:hAnsi="仿宋" w:cs="仿宋_GB2312"/>
                <w:sz w:val="22"/>
                <w:szCs w:val="21"/>
              </w:rPr>
            </w:pPr>
            <w:r w:rsidRPr="00477646">
              <w:rPr>
                <w:rFonts w:ascii="仿宋" w:eastAsia="仿宋" w:hAnsi="仿宋" w:cs="仿宋_GB2312" w:hint="eastAsia"/>
                <w:sz w:val="22"/>
                <w:szCs w:val="21"/>
              </w:rPr>
              <w:t>100%</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 w:eastAsia="仿宋" w:hAnsi="仿宋" w:cs="仿宋_GB2312"/>
                <w:color w:val="000000" w:themeColor="text1"/>
                <w:szCs w:val="21"/>
              </w:rPr>
            </w:pPr>
          </w:p>
        </w:tc>
        <w:tc>
          <w:tcPr>
            <w:tcW w:w="2709" w:type="dxa"/>
            <w:gridSpan w:val="5"/>
            <w:vAlign w:val="center"/>
          </w:tcPr>
          <w:p w:rsidR="003B4687" w:rsidRPr="00BF3853" w:rsidRDefault="005900A8">
            <w:pPr>
              <w:autoSpaceDN w:val="0"/>
              <w:spacing w:line="400" w:lineRule="exact"/>
              <w:jc w:val="left"/>
              <w:textAlignment w:val="center"/>
              <w:rPr>
                <w:rFonts w:ascii="仿宋" w:eastAsia="仿宋" w:hAnsi="仿宋" w:cs="仿宋_GB2312"/>
                <w:color w:val="000000" w:themeColor="text1"/>
                <w:sz w:val="22"/>
                <w:szCs w:val="21"/>
              </w:rPr>
            </w:pPr>
            <w:r w:rsidRPr="00BF3853">
              <w:rPr>
                <w:rFonts w:ascii="仿宋" w:eastAsia="仿宋" w:hAnsi="仿宋" w:cs="仿宋_GB2312" w:hint="eastAsia"/>
                <w:color w:val="000000" w:themeColor="text1"/>
                <w:sz w:val="22"/>
                <w:szCs w:val="21"/>
              </w:rPr>
              <w:t>项目改造</w:t>
            </w:r>
          </w:p>
        </w:tc>
        <w:tc>
          <w:tcPr>
            <w:tcW w:w="2855" w:type="dxa"/>
            <w:gridSpan w:val="5"/>
            <w:vAlign w:val="center"/>
          </w:tcPr>
          <w:p w:rsidR="003B4687" w:rsidRPr="00477646" w:rsidRDefault="005900A8">
            <w:pPr>
              <w:autoSpaceDN w:val="0"/>
              <w:spacing w:line="400" w:lineRule="exact"/>
              <w:jc w:val="center"/>
              <w:textAlignment w:val="center"/>
              <w:rPr>
                <w:rFonts w:ascii="仿宋" w:eastAsia="仿宋" w:hAnsi="仿宋" w:cs="仿宋_GB2312"/>
                <w:sz w:val="22"/>
                <w:szCs w:val="21"/>
              </w:rPr>
            </w:pPr>
            <w:r w:rsidRPr="00477646">
              <w:rPr>
                <w:rFonts w:ascii="仿宋" w:eastAsia="仿宋" w:hAnsi="仿宋" w:cs="仿宋_GB2312" w:hint="eastAsia"/>
                <w:sz w:val="22"/>
                <w:szCs w:val="21"/>
              </w:rPr>
              <w:t>100%</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Align w:val="center"/>
          </w:tcPr>
          <w:p w:rsidR="003B4687" w:rsidRPr="00477646" w:rsidRDefault="005900A8">
            <w:pPr>
              <w:autoSpaceDN w:val="0"/>
              <w:spacing w:line="320" w:lineRule="exact"/>
              <w:jc w:val="center"/>
              <w:textAlignment w:val="center"/>
              <w:rPr>
                <w:rFonts w:ascii="仿宋" w:eastAsia="仿宋" w:hAnsi="仿宋" w:cs="仿宋_GB2312"/>
                <w:color w:val="000000" w:themeColor="text1"/>
                <w:szCs w:val="21"/>
              </w:rPr>
            </w:pPr>
            <w:r w:rsidRPr="00477646">
              <w:rPr>
                <w:rFonts w:ascii="仿宋" w:eastAsia="仿宋" w:hAnsi="仿宋" w:cs="仿宋_GB2312" w:hint="eastAsia"/>
                <w:color w:val="000000" w:themeColor="text1"/>
                <w:szCs w:val="21"/>
              </w:rPr>
              <w:t>成本指标</w:t>
            </w:r>
          </w:p>
        </w:tc>
        <w:tc>
          <w:tcPr>
            <w:tcW w:w="2709" w:type="dxa"/>
            <w:gridSpan w:val="5"/>
            <w:vAlign w:val="center"/>
          </w:tcPr>
          <w:p w:rsidR="003B4687" w:rsidRPr="00477646" w:rsidRDefault="005900A8" w:rsidP="00E86B8C">
            <w:pPr>
              <w:autoSpaceDN w:val="0"/>
              <w:spacing w:line="400" w:lineRule="exact"/>
              <w:jc w:val="left"/>
              <w:textAlignment w:val="center"/>
              <w:rPr>
                <w:rFonts w:ascii="仿宋" w:eastAsia="仿宋" w:hAnsi="仿宋" w:cs="仿宋_GB2312"/>
                <w:sz w:val="22"/>
                <w:szCs w:val="21"/>
              </w:rPr>
            </w:pPr>
            <w:r w:rsidRPr="00477646">
              <w:rPr>
                <w:rFonts w:ascii="仿宋" w:eastAsia="仿宋" w:hAnsi="仿宋" w:cs="仿宋_GB2312" w:hint="eastAsia"/>
                <w:sz w:val="22"/>
                <w:szCs w:val="21"/>
              </w:rPr>
              <w:t>支出控制</w:t>
            </w:r>
            <w:r w:rsidR="00E86B8C">
              <w:rPr>
                <w:rFonts w:ascii="仿宋" w:eastAsia="仿宋" w:hAnsi="仿宋" w:cs="仿宋_GB2312" w:hint="eastAsia"/>
                <w:sz w:val="22"/>
                <w:szCs w:val="21"/>
              </w:rPr>
              <w:t>5500</w:t>
            </w:r>
            <w:r w:rsidRPr="00477646">
              <w:rPr>
                <w:rFonts w:ascii="仿宋" w:eastAsia="仿宋" w:hAnsi="仿宋" w:cs="仿宋_GB2312" w:hint="eastAsia"/>
                <w:sz w:val="22"/>
                <w:szCs w:val="21"/>
              </w:rPr>
              <w:t>万元</w:t>
            </w:r>
          </w:p>
        </w:tc>
        <w:tc>
          <w:tcPr>
            <w:tcW w:w="2855" w:type="dxa"/>
            <w:gridSpan w:val="5"/>
            <w:vAlign w:val="center"/>
          </w:tcPr>
          <w:p w:rsidR="003B4687" w:rsidRPr="00477646" w:rsidRDefault="00C07810">
            <w:pPr>
              <w:autoSpaceDN w:val="0"/>
              <w:spacing w:line="400" w:lineRule="exact"/>
              <w:jc w:val="center"/>
              <w:textAlignment w:val="center"/>
              <w:rPr>
                <w:rFonts w:ascii="仿宋" w:eastAsia="仿宋" w:hAnsi="仿宋" w:cs="仿宋_GB2312"/>
                <w:sz w:val="22"/>
                <w:szCs w:val="21"/>
              </w:rPr>
            </w:pPr>
            <w:r>
              <w:rPr>
                <w:rFonts w:ascii="仿宋_GB2312" w:eastAsia="仿宋_GB2312" w:hAnsi="仿宋_GB2312" w:cs="仿宋_GB2312" w:hint="eastAsia"/>
                <w:sz w:val="22"/>
              </w:rPr>
              <w:t>5421.58</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restart"/>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效益目标</w:t>
            </w:r>
          </w:p>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（预期实现的效益）</w:t>
            </w:r>
          </w:p>
        </w:tc>
        <w:tc>
          <w:tcPr>
            <w:tcW w:w="1417" w:type="dxa"/>
            <w:gridSpan w:val="2"/>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社会效益</w:t>
            </w:r>
          </w:p>
        </w:tc>
        <w:tc>
          <w:tcPr>
            <w:tcW w:w="2709" w:type="dxa"/>
            <w:gridSpan w:val="5"/>
            <w:vAlign w:val="center"/>
          </w:tcPr>
          <w:p w:rsidR="003B4687" w:rsidRPr="00477646" w:rsidRDefault="005900A8">
            <w:pPr>
              <w:autoSpaceDN w:val="0"/>
              <w:spacing w:line="400" w:lineRule="exact"/>
              <w:jc w:val="left"/>
              <w:textAlignment w:val="center"/>
              <w:rPr>
                <w:rFonts w:ascii="仿宋_GB2312" w:eastAsia="仿宋_GB2312" w:hAnsi="仿宋_GB2312" w:cs="仿宋_GB2312"/>
                <w:sz w:val="28"/>
              </w:rPr>
            </w:pPr>
            <w:r w:rsidRPr="00477646">
              <w:rPr>
                <w:rFonts w:ascii="仿宋_GB2312" w:eastAsia="仿宋_GB2312" w:hAnsi="仿宋_GB2312" w:cs="仿宋_GB2312" w:hint="eastAsia"/>
                <w:sz w:val="24"/>
              </w:rPr>
              <w:t>举办各种社区活动，加大宣传教育，提高了学校知名度</w:t>
            </w:r>
          </w:p>
        </w:tc>
        <w:tc>
          <w:tcPr>
            <w:tcW w:w="2855" w:type="dxa"/>
            <w:gridSpan w:val="5"/>
            <w:vAlign w:val="center"/>
          </w:tcPr>
          <w:p w:rsidR="003B4687" w:rsidRPr="00477646" w:rsidRDefault="005900A8">
            <w:pPr>
              <w:autoSpaceDN w:val="0"/>
              <w:spacing w:line="320" w:lineRule="exact"/>
              <w:jc w:val="center"/>
              <w:textAlignment w:val="center"/>
              <w:rPr>
                <w:rFonts w:ascii="仿宋_GB2312" w:eastAsia="仿宋_GB2312" w:hAnsi="仿宋_GB2312" w:cs="仿宋_GB2312"/>
                <w:sz w:val="24"/>
              </w:rPr>
            </w:pPr>
            <w:r w:rsidRPr="00477646">
              <w:rPr>
                <w:rFonts w:ascii="仿宋_GB2312" w:eastAsia="仿宋_GB2312" w:hAnsi="仿宋_GB2312" w:cs="仿宋_GB2312" w:hint="eastAsia"/>
                <w:sz w:val="24"/>
              </w:rPr>
              <w:t>100%</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经济效益</w:t>
            </w:r>
          </w:p>
        </w:tc>
        <w:tc>
          <w:tcPr>
            <w:tcW w:w="2709" w:type="dxa"/>
            <w:gridSpan w:val="5"/>
            <w:vAlign w:val="center"/>
          </w:tcPr>
          <w:p w:rsidR="003B4687" w:rsidRPr="00BF3853" w:rsidRDefault="005900A8">
            <w:pPr>
              <w:autoSpaceDN w:val="0"/>
              <w:spacing w:line="400" w:lineRule="exact"/>
              <w:jc w:val="left"/>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1．增加学生200人</w:t>
            </w:r>
          </w:p>
          <w:p w:rsidR="003B4687" w:rsidRPr="00BF3853" w:rsidRDefault="005900A8">
            <w:pPr>
              <w:autoSpaceDN w:val="0"/>
              <w:spacing w:line="400" w:lineRule="exact"/>
              <w:jc w:val="left"/>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2．增加培训300人次</w:t>
            </w:r>
          </w:p>
        </w:tc>
        <w:tc>
          <w:tcPr>
            <w:tcW w:w="2855" w:type="dxa"/>
            <w:gridSpan w:val="5"/>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100%</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生态效益</w:t>
            </w:r>
          </w:p>
        </w:tc>
        <w:tc>
          <w:tcPr>
            <w:tcW w:w="2709" w:type="dxa"/>
            <w:gridSpan w:val="5"/>
            <w:vAlign w:val="center"/>
          </w:tcPr>
          <w:p w:rsidR="003B4687" w:rsidRPr="00BF3853" w:rsidRDefault="005900A8">
            <w:pPr>
              <w:autoSpaceDN w:val="0"/>
              <w:spacing w:line="320" w:lineRule="exact"/>
              <w:jc w:val="left"/>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校园花园式的育人环境与周边环境协调发展。学校师资力量增强，生源达标，教学项目硕果累累</w:t>
            </w:r>
          </w:p>
        </w:tc>
        <w:tc>
          <w:tcPr>
            <w:tcW w:w="2855" w:type="dxa"/>
            <w:gridSpan w:val="5"/>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99%</w:t>
            </w:r>
          </w:p>
        </w:tc>
      </w:tr>
      <w:tr w:rsidR="003B4687" w:rsidRPr="00BF3853" w:rsidTr="00A62208">
        <w:trPr>
          <w:trHeight w:val="454"/>
          <w:jc w:val="center"/>
        </w:trPr>
        <w:tc>
          <w:tcPr>
            <w:tcW w:w="1441" w:type="dxa"/>
            <w:vMerge/>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Merge/>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restart"/>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社会公众或服务对象满意度</w:t>
            </w:r>
          </w:p>
        </w:tc>
        <w:tc>
          <w:tcPr>
            <w:tcW w:w="2709" w:type="dxa"/>
            <w:gridSpan w:val="5"/>
            <w:vAlign w:val="center"/>
          </w:tcPr>
          <w:p w:rsidR="003B4687" w:rsidRPr="00BF3853" w:rsidRDefault="005900A8">
            <w:pPr>
              <w:autoSpaceDN w:val="0"/>
              <w:spacing w:line="400" w:lineRule="exact"/>
              <w:jc w:val="left"/>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学生家长满意度</w:t>
            </w:r>
          </w:p>
        </w:tc>
        <w:tc>
          <w:tcPr>
            <w:tcW w:w="2855" w:type="dxa"/>
            <w:gridSpan w:val="5"/>
            <w:vAlign w:val="center"/>
          </w:tcPr>
          <w:p w:rsidR="003B4687" w:rsidRPr="00BF3853" w:rsidRDefault="005900A8">
            <w:pPr>
              <w:autoSpaceDN w:val="0"/>
              <w:spacing w:line="400" w:lineRule="exact"/>
              <w:jc w:val="center"/>
              <w:textAlignment w:val="center"/>
              <w:rPr>
                <w:rFonts w:ascii="仿宋_GB2312" w:eastAsia="仿宋_GB2312" w:hAnsi="仿宋_GB2312" w:cs="仿宋_GB2312"/>
                <w:color w:val="000000" w:themeColor="text1"/>
                <w:sz w:val="24"/>
              </w:rPr>
            </w:pPr>
            <w:r w:rsidRPr="00BF3853">
              <w:rPr>
                <w:rFonts w:ascii="微软雅黑" w:eastAsia="微软雅黑" w:hAnsi="微软雅黑" w:cs="仿宋_GB2312" w:hint="eastAsia"/>
                <w:color w:val="000000" w:themeColor="text1"/>
                <w:sz w:val="24"/>
              </w:rPr>
              <w:t>≥</w:t>
            </w:r>
            <w:r w:rsidRPr="00BF3853">
              <w:rPr>
                <w:rFonts w:ascii="仿宋_GB2312" w:eastAsia="仿宋_GB2312" w:hAnsi="仿宋_GB2312" w:cs="仿宋_GB2312" w:hint="eastAsia"/>
                <w:color w:val="000000" w:themeColor="text1"/>
                <w:sz w:val="24"/>
              </w:rPr>
              <w:t>95%</w:t>
            </w:r>
          </w:p>
        </w:tc>
      </w:tr>
      <w:tr w:rsidR="003B4687" w:rsidRPr="00BF3853" w:rsidTr="00A62208">
        <w:trPr>
          <w:trHeight w:val="454"/>
          <w:jc w:val="center"/>
        </w:trPr>
        <w:tc>
          <w:tcPr>
            <w:tcW w:w="1441" w:type="dxa"/>
            <w:vAlign w:val="center"/>
          </w:tcPr>
          <w:p w:rsidR="003B4687" w:rsidRPr="00BF3853" w:rsidRDefault="003B4687">
            <w:pPr>
              <w:spacing w:line="320" w:lineRule="exact"/>
              <w:rPr>
                <w:rFonts w:ascii="仿宋_GB2312" w:eastAsia="仿宋_GB2312" w:hAnsi="仿宋_GB2312" w:cs="仿宋_GB2312"/>
                <w:color w:val="000000" w:themeColor="text1"/>
                <w:sz w:val="24"/>
              </w:rPr>
            </w:pPr>
          </w:p>
        </w:tc>
        <w:tc>
          <w:tcPr>
            <w:tcW w:w="1549" w:type="dxa"/>
            <w:gridSpan w:val="4"/>
            <w:vAlign w:val="center"/>
          </w:tcPr>
          <w:p w:rsidR="003B4687" w:rsidRPr="00BF3853" w:rsidRDefault="003B4687">
            <w:pPr>
              <w:autoSpaceDN w:val="0"/>
              <w:spacing w:line="320" w:lineRule="exact"/>
              <w:rPr>
                <w:rFonts w:ascii="仿宋_GB2312" w:eastAsia="仿宋_GB2312" w:hAnsi="仿宋_GB2312" w:cs="仿宋_GB2312"/>
                <w:color w:val="000000" w:themeColor="text1"/>
                <w:sz w:val="24"/>
              </w:rPr>
            </w:pPr>
          </w:p>
        </w:tc>
        <w:tc>
          <w:tcPr>
            <w:tcW w:w="1417" w:type="dxa"/>
            <w:gridSpan w:val="2"/>
            <w:vMerge/>
            <w:vAlign w:val="center"/>
          </w:tcPr>
          <w:p w:rsidR="003B4687" w:rsidRPr="00BF3853" w:rsidRDefault="003B4687">
            <w:pPr>
              <w:autoSpaceDN w:val="0"/>
              <w:spacing w:line="320" w:lineRule="exact"/>
              <w:jc w:val="center"/>
              <w:textAlignment w:val="center"/>
              <w:rPr>
                <w:rFonts w:ascii="仿宋_GB2312" w:eastAsia="仿宋_GB2312" w:hAnsi="仿宋_GB2312" w:cs="仿宋_GB2312"/>
                <w:color w:val="000000" w:themeColor="text1"/>
                <w:sz w:val="24"/>
              </w:rPr>
            </w:pPr>
          </w:p>
        </w:tc>
        <w:tc>
          <w:tcPr>
            <w:tcW w:w="2709" w:type="dxa"/>
            <w:gridSpan w:val="5"/>
            <w:vAlign w:val="center"/>
          </w:tcPr>
          <w:p w:rsidR="003B4687" w:rsidRPr="00BF3853" w:rsidRDefault="005900A8">
            <w:pPr>
              <w:autoSpaceDN w:val="0"/>
              <w:spacing w:line="400" w:lineRule="exact"/>
              <w:jc w:val="left"/>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社会公众满意度</w:t>
            </w:r>
          </w:p>
        </w:tc>
        <w:tc>
          <w:tcPr>
            <w:tcW w:w="2855" w:type="dxa"/>
            <w:gridSpan w:val="5"/>
            <w:vAlign w:val="center"/>
          </w:tcPr>
          <w:p w:rsidR="003B4687" w:rsidRPr="00BF3853" w:rsidRDefault="005900A8">
            <w:pPr>
              <w:autoSpaceDN w:val="0"/>
              <w:spacing w:line="400" w:lineRule="exact"/>
              <w:jc w:val="center"/>
              <w:textAlignment w:val="center"/>
              <w:rPr>
                <w:rFonts w:ascii="仿宋_GB2312" w:eastAsia="仿宋_GB2312" w:hAnsi="仿宋_GB2312" w:cs="仿宋_GB2312"/>
                <w:color w:val="000000" w:themeColor="text1"/>
                <w:sz w:val="24"/>
              </w:rPr>
            </w:pPr>
            <w:r w:rsidRPr="00BF3853">
              <w:rPr>
                <w:rFonts w:ascii="微软雅黑" w:eastAsia="微软雅黑" w:hAnsi="微软雅黑" w:cs="仿宋_GB2312" w:hint="eastAsia"/>
                <w:color w:val="000000" w:themeColor="text1"/>
                <w:sz w:val="24"/>
              </w:rPr>
              <w:t>≥</w:t>
            </w:r>
            <w:r w:rsidRPr="00BF3853">
              <w:rPr>
                <w:rFonts w:ascii="仿宋_GB2312" w:eastAsia="仿宋_GB2312" w:hAnsi="仿宋_GB2312" w:cs="仿宋_GB2312" w:hint="eastAsia"/>
                <w:color w:val="000000" w:themeColor="text1"/>
                <w:sz w:val="24"/>
              </w:rPr>
              <w:t>95%</w:t>
            </w:r>
          </w:p>
        </w:tc>
      </w:tr>
      <w:tr w:rsidR="003B4687" w:rsidRPr="00BF3853" w:rsidTr="00A62208">
        <w:trPr>
          <w:trHeight w:val="567"/>
          <w:jc w:val="center"/>
        </w:trPr>
        <w:tc>
          <w:tcPr>
            <w:tcW w:w="2990" w:type="dxa"/>
            <w:gridSpan w:val="5"/>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绩效自评综合得分</w:t>
            </w:r>
          </w:p>
        </w:tc>
        <w:tc>
          <w:tcPr>
            <w:tcW w:w="6981" w:type="dxa"/>
            <w:gridSpan w:val="12"/>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95</w:t>
            </w:r>
          </w:p>
        </w:tc>
      </w:tr>
      <w:tr w:rsidR="003B4687" w:rsidRPr="00BF3853" w:rsidTr="00A62208">
        <w:trPr>
          <w:trHeight w:val="567"/>
          <w:jc w:val="center"/>
        </w:trPr>
        <w:tc>
          <w:tcPr>
            <w:tcW w:w="2990" w:type="dxa"/>
            <w:gridSpan w:val="5"/>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评价等次</w:t>
            </w:r>
          </w:p>
        </w:tc>
        <w:tc>
          <w:tcPr>
            <w:tcW w:w="6981" w:type="dxa"/>
            <w:gridSpan w:val="12"/>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优</w:t>
            </w:r>
          </w:p>
        </w:tc>
      </w:tr>
      <w:tr w:rsidR="003B4687" w:rsidRPr="00BF3853" w:rsidTr="00A62208">
        <w:trPr>
          <w:trHeight w:val="680"/>
          <w:jc w:val="center"/>
        </w:trPr>
        <w:tc>
          <w:tcPr>
            <w:tcW w:w="9971" w:type="dxa"/>
            <w:gridSpan w:val="17"/>
            <w:vAlign w:val="center"/>
          </w:tcPr>
          <w:p w:rsidR="003B4687" w:rsidRPr="00BF3853"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BF3853">
              <w:rPr>
                <w:rFonts w:ascii="黑体" w:eastAsia="黑体" w:hAnsi="黑体" w:cs="黑体" w:hint="eastAsia"/>
                <w:color w:val="000000" w:themeColor="text1"/>
                <w:sz w:val="28"/>
                <w:szCs w:val="28"/>
              </w:rPr>
              <w:t>四、评价人员</w:t>
            </w:r>
          </w:p>
        </w:tc>
      </w:tr>
      <w:tr w:rsidR="003B4687" w:rsidRPr="00BF3853" w:rsidTr="00A62208">
        <w:trPr>
          <w:trHeight w:val="567"/>
          <w:jc w:val="center"/>
        </w:trPr>
        <w:tc>
          <w:tcPr>
            <w:tcW w:w="1654" w:type="dxa"/>
            <w:gridSpan w:val="2"/>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姓  名</w:t>
            </w:r>
          </w:p>
        </w:tc>
        <w:tc>
          <w:tcPr>
            <w:tcW w:w="3561" w:type="dxa"/>
            <w:gridSpan w:val="6"/>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职务/职称</w:t>
            </w:r>
          </w:p>
        </w:tc>
        <w:tc>
          <w:tcPr>
            <w:tcW w:w="1479" w:type="dxa"/>
            <w:gridSpan w:val="2"/>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单  位</w:t>
            </w:r>
          </w:p>
        </w:tc>
        <w:tc>
          <w:tcPr>
            <w:tcW w:w="3277" w:type="dxa"/>
            <w:gridSpan w:val="7"/>
            <w:vAlign w:val="center"/>
          </w:tcPr>
          <w:p w:rsidR="003B4687" w:rsidRPr="00E86B8C" w:rsidRDefault="005900A8">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签  字</w:t>
            </w:r>
          </w:p>
        </w:tc>
      </w:tr>
      <w:tr w:rsidR="003C7EDF" w:rsidRPr="00BF3853" w:rsidTr="00A62208">
        <w:trPr>
          <w:trHeight w:val="567"/>
          <w:jc w:val="center"/>
        </w:trPr>
        <w:tc>
          <w:tcPr>
            <w:tcW w:w="1654" w:type="dxa"/>
            <w:gridSpan w:val="2"/>
            <w:vAlign w:val="center"/>
          </w:tcPr>
          <w:p w:rsidR="003C7EDF" w:rsidRPr="00E86B8C" w:rsidRDefault="00D16994">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乐艳华</w:t>
            </w:r>
          </w:p>
        </w:tc>
        <w:tc>
          <w:tcPr>
            <w:tcW w:w="3561" w:type="dxa"/>
            <w:gridSpan w:val="6"/>
            <w:vAlign w:val="center"/>
          </w:tcPr>
          <w:p w:rsidR="003C7EDF" w:rsidRPr="00E86B8C" w:rsidRDefault="003C7EDF" w:rsidP="003C7EDF">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校长</w:t>
            </w:r>
          </w:p>
        </w:tc>
        <w:tc>
          <w:tcPr>
            <w:tcW w:w="1479" w:type="dxa"/>
            <w:gridSpan w:val="2"/>
            <w:vAlign w:val="center"/>
          </w:tcPr>
          <w:p w:rsidR="003C7EDF" w:rsidRPr="00E86B8C" w:rsidRDefault="003C7EDF" w:rsidP="00C95C70">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岳阳</w:t>
            </w:r>
            <w:r w:rsidR="00C95C70" w:rsidRPr="00E86B8C">
              <w:rPr>
                <w:rFonts w:ascii="仿宋_GB2312" w:eastAsia="仿宋_GB2312" w:hAnsi="仿宋_GB2312" w:cs="仿宋_GB2312" w:hint="eastAsia"/>
                <w:color w:val="000000" w:themeColor="text1"/>
                <w:sz w:val="24"/>
              </w:rPr>
              <w:t>开</w:t>
            </w:r>
            <w:r w:rsidRPr="00E86B8C">
              <w:rPr>
                <w:rFonts w:ascii="仿宋_GB2312" w:eastAsia="仿宋_GB2312" w:hAnsi="仿宋_GB2312" w:cs="仿宋_GB2312" w:hint="eastAsia"/>
                <w:color w:val="000000" w:themeColor="text1"/>
                <w:sz w:val="24"/>
              </w:rPr>
              <w:t>大</w:t>
            </w:r>
          </w:p>
        </w:tc>
        <w:tc>
          <w:tcPr>
            <w:tcW w:w="3277" w:type="dxa"/>
            <w:gridSpan w:val="7"/>
            <w:vAlign w:val="center"/>
          </w:tcPr>
          <w:p w:rsidR="003C7EDF" w:rsidRPr="00E86B8C" w:rsidRDefault="003C7EDF">
            <w:pPr>
              <w:autoSpaceDN w:val="0"/>
              <w:spacing w:line="320" w:lineRule="exact"/>
              <w:jc w:val="center"/>
              <w:textAlignment w:val="center"/>
              <w:rPr>
                <w:rFonts w:ascii="仿宋_GB2312" w:eastAsia="仿宋_GB2312" w:hAnsi="仿宋_GB2312" w:cs="仿宋_GB2312"/>
                <w:color w:val="000000" w:themeColor="text1"/>
                <w:sz w:val="24"/>
              </w:rPr>
            </w:pPr>
          </w:p>
        </w:tc>
      </w:tr>
      <w:tr w:rsidR="003B4687" w:rsidRPr="00BF3853" w:rsidTr="00A62208">
        <w:trPr>
          <w:trHeight w:val="680"/>
          <w:jc w:val="center"/>
        </w:trPr>
        <w:tc>
          <w:tcPr>
            <w:tcW w:w="1654" w:type="dxa"/>
            <w:gridSpan w:val="2"/>
            <w:vAlign w:val="center"/>
          </w:tcPr>
          <w:p w:rsidR="003B4687" w:rsidRPr="00E86B8C" w:rsidRDefault="005900A8" w:rsidP="00970402">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熊灏</w:t>
            </w:r>
          </w:p>
        </w:tc>
        <w:tc>
          <w:tcPr>
            <w:tcW w:w="3561" w:type="dxa"/>
            <w:gridSpan w:val="6"/>
            <w:vAlign w:val="center"/>
          </w:tcPr>
          <w:p w:rsidR="003B4687" w:rsidRPr="00E86B8C" w:rsidRDefault="00E86B8C">
            <w:pPr>
              <w:autoSpaceDN w:val="0"/>
              <w:spacing w:line="400" w:lineRule="exact"/>
              <w:jc w:val="center"/>
              <w:textAlignment w:val="center"/>
              <w:rPr>
                <w:rFonts w:ascii="仿宋_GB2312" w:eastAsia="仿宋_GB2312" w:hAnsi="仿宋_GB2312" w:cs="仿宋_GB2312"/>
                <w:color w:val="000000" w:themeColor="text1"/>
                <w:sz w:val="24"/>
              </w:rPr>
            </w:pPr>
            <w:r>
              <w:rPr>
                <w:rFonts w:ascii="仿宋_GB2312" w:eastAsia="仿宋_GB2312" w:hAnsi="仿宋_GB2312" w:cs="仿宋_GB2312" w:hint="eastAsia"/>
                <w:color w:val="000000" w:themeColor="text1"/>
                <w:sz w:val="24"/>
              </w:rPr>
              <w:t>副校长</w:t>
            </w:r>
          </w:p>
        </w:tc>
        <w:tc>
          <w:tcPr>
            <w:tcW w:w="1479" w:type="dxa"/>
            <w:gridSpan w:val="2"/>
            <w:vAlign w:val="center"/>
          </w:tcPr>
          <w:p w:rsidR="003B4687" w:rsidRPr="00E86B8C" w:rsidRDefault="005900A8" w:rsidP="00C95C70">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岳阳</w:t>
            </w:r>
            <w:r w:rsidR="00C95C70" w:rsidRPr="00E86B8C">
              <w:rPr>
                <w:rFonts w:ascii="仿宋_GB2312" w:eastAsia="仿宋_GB2312" w:hAnsi="仿宋_GB2312" w:cs="仿宋_GB2312" w:hint="eastAsia"/>
                <w:color w:val="000000" w:themeColor="text1"/>
                <w:sz w:val="24"/>
              </w:rPr>
              <w:t>开</w:t>
            </w:r>
            <w:r w:rsidRPr="00E86B8C">
              <w:rPr>
                <w:rFonts w:ascii="仿宋_GB2312" w:eastAsia="仿宋_GB2312" w:hAnsi="仿宋_GB2312" w:cs="仿宋_GB2312" w:hint="eastAsia"/>
                <w:color w:val="000000" w:themeColor="text1"/>
                <w:sz w:val="24"/>
              </w:rPr>
              <w:t>大</w:t>
            </w:r>
          </w:p>
        </w:tc>
        <w:tc>
          <w:tcPr>
            <w:tcW w:w="3277" w:type="dxa"/>
            <w:gridSpan w:val="7"/>
            <w:vAlign w:val="center"/>
          </w:tcPr>
          <w:p w:rsidR="003B4687" w:rsidRPr="00E86B8C" w:rsidRDefault="003B4687">
            <w:pPr>
              <w:jc w:val="center"/>
              <w:rPr>
                <w:color w:val="000000" w:themeColor="text1"/>
              </w:rPr>
            </w:pPr>
          </w:p>
        </w:tc>
      </w:tr>
      <w:tr w:rsidR="003B4687" w:rsidRPr="00BF3853" w:rsidTr="00A62208">
        <w:trPr>
          <w:trHeight w:val="680"/>
          <w:jc w:val="center"/>
        </w:trPr>
        <w:tc>
          <w:tcPr>
            <w:tcW w:w="1654" w:type="dxa"/>
            <w:gridSpan w:val="2"/>
            <w:vAlign w:val="center"/>
          </w:tcPr>
          <w:p w:rsidR="003B4687" w:rsidRPr="00E86B8C" w:rsidRDefault="003A20B7" w:rsidP="00970402">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雷云军</w:t>
            </w:r>
          </w:p>
        </w:tc>
        <w:tc>
          <w:tcPr>
            <w:tcW w:w="3561" w:type="dxa"/>
            <w:gridSpan w:val="6"/>
            <w:vAlign w:val="center"/>
          </w:tcPr>
          <w:p w:rsidR="003B4687" w:rsidRPr="00E86B8C" w:rsidRDefault="005900A8">
            <w:pPr>
              <w:autoSpaceDN w:val="0"/>
              <w:spacing w:line="40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办公室主任</w:t>
            </w:r>
          </w:p>
        </w:tc>
        <w:tc>
          <w:tcPr>
            <w:tcW w:w="1479" w:type="dxa"/>
            <w:gridSpan w:val="2"/>
            <w:vAlign w:val="center"/>
          </w:tcPr>
          <w:p w:rsidR="003B4687" w:rsidRPr="00E86B8C" w:rsidRDefault="005900A8" w:rsidP="00C95C70">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岳阳</w:t>
            </w:r>
            <w:r w:rsidR="00C95C70" w:rsidRPr="00E86B8C">
              <w:rPr>
                <w:rFonts w:ascii="仿宋_GB2312" w:eastAsia="仿宋_GB2312" w:hAnsi="仿宋_GB2312" w:cs="仿宋_GB2312" w:hint="eastAsia"/>
                <w:color w:val="000000" w:themeColor="text1"/>
                <w:sz w:val="24"/>
              </w:rPr>
              <w:t>开</w:t>
            </w:r>
            <w:r w:rsidRPr="00E86B8C">
              <w:rPr>
                <w:rFonts w:ascii="仿宋_GB2312" w:eastAsia="仿宋_GB2312" w:hAnsi="仿宋_GB2312" w:cs="仿宋_GB2312" w:hint="eastAsia"/>
                <w:color w:val="000000" w:themeColor="text1"/>
                <w:sz w:val="24"/>
              </w:rPr>
              <w:t>大</w:t>
            </w:r>
          </w:p>
        </w:tc>
        <w:tc>
          <w:tcPr>
            <w:tcW w:w="3277" w:type="dxa"/>
            <w:gridSpan w:val="7"/>
            <w:vAlign w:val="center"/>
          </w:tcPr>
          <w:p w:rsidR="003B4687" w:rsidRPr="00E86B8C" w:rsidRDefault="003B4687">
            <w:pPr>
              <w:jc w:val="center"/>
              <w:rPr>
                <w:color w:val="000000" w:themeColor="text1"/>
              </w:rPr>
            </w:pPr>
          </w:p>
        </w:tc>
      </w:tr>
      <w:tr w:rsidR="003B4687" w:rsidRPr="00BF3853" w:rsidTr="00A62208">
        <w:trPr>
          <w:trHeight w:val="680"/>
          <w:jc w:val="center"/>
        </w:trPr>
        <w:tc>
          <w:tcPr>
            <w:tcW w:w="1654" w:type="dxa"/>
            <w:gridSpan w:val="2"/>
            <w:vAlign w:val="center"/>
          </w:tcPr>
          <w:p w:rsidR="003B4687" w:rsidRPr="00E86B8C" w:rsidRDefault="005900A8" w:rsidP="00970402">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王运强</w:t>
            </w:r>
          </w:p>
        </w:tc>
        <w:tc>
          <w:tcPr>
            <w:tcW w:w="3561" w:type="dxa"/>
            <w:gridSpan w:val="6"/>
            <w:vAlign w:val="center"/>
          </w:tcPr>
          <w:p w:rsidR="003B4687" w:rsidRPr="00E86B8C" w:rsidRDefault="005900A8">
            <w:pPr>
              <w:autoSpaceDN w:val="0"/>
              <w:spacing w:line="40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纪检室主任</w:t>
            </w:r>
          </w:p>
        </w:tc>
        <w:tc>
          <w:tcPr>
            <w:tcW w:w="1479" w:type="dxa"/>
            <w:gridSpan w:val="2"/>
            <w:vAlign w:val="center"/>
          </w:tcPr>
          <w:p w:rsidR="003B4687" w:rsidRPr="00E86B8C" w:rsidRDefault="005900A8" w:rsidP="00C95C70">
            <w:pPr>
              <w:autoSpaceDN w:val="0"/>
              <w:spacing w:line="320" w:lineRule="exact"/>
              <w:jc w:val="center"/>
              <w:textAlignment w:val="center"/>
              <w:rPr>
                <w:rFonts w:ascii="仿宋_GB2312" w:eastAsia="仿宋_GB2312" w:hAnsi="仿宋_GB2312" w:cs="仿宋_GB2312"/>
                <w:color w:val="000000" w:themeColor="text1"/>
                <w:sz w:val="24"/>
              </w:rPr>
            </w:pPr>
            <w:r w:rsidRPr="00E86B8C">
              <w:rPr>
                <w:rFonts w:ascii="仿宋_GB2312" w:eastAsia="仿宋_GB2312" w:hAnsi="仿宋_GB2312" w:cs="仿宋_GB2312" w:hint="eastAsia"/>
                <w:color w:val="000000" w:themeColor="text1"/>
                <w:sz w:val="24"/>
              </w:rPr>
              <w:t>岳阳</w:t>
            </w:r>
            <w:r w:rsidR="00C95C70" w:rsidRPr="00E86B8C">
              <w:rPr>
                <w:rFonts w:ascii="仿宋_GB2312" w:eastAsia="仿宋_GB2312" w:hAnsi="仿宋_GB2312" w:cs="仿宋_GB2312" w:hint="eastAsia"/>
                <w:color w:val="000000" w:themeColor="text1"/>
                <w:sz w:val="24"/>
              </w:rPr>
              <w:t>开</w:t>
            </w:r>
            <w:r w:rsidRPr="00E86B8C">
              <w:rPr>
                <w:rFonts w:ascii="仿宋_GB2312" w:eastAsia="仿宋_GB2312" w:hAnsi="仿宋_GB2312" w:cs="仿宋_GB2312" w:hint="eastAsia"/>
                <w:color w:val="000000" w:themeColor="text1"/>
                <w:sz w:val="24"/>
              </w:rPr>
              <w:t>大</w:t>
            </w:r>
          </w:p>
        </w:tc>
        <w:tc>
          <w:tcPr>
            <w:tcW w:w="3277" w:type="dxa"/>
            <w:gridSpan w:val="7"/>
            <w:vAlign w:val="center"/>
          </w:tcPr>
          <w:p w:rsidR="003B4687" w:rsidRPr="00E86B8C" w:rsidRDefault="003B4687">
            <w:pPr>
              <w:jc w:val="center"/>
              <w:rPr>
                <w:color w:val="000000" w:themeColor="text1"/>
              </w:rPr>
            </w:pPr>
          </w:p>
        </w:tc>
      </w:tr>
      <w:tr w:rsidR="003B4687" w:rsidRPr="00BF3853" w:rsidTr="00A62208">
        <w:trPr>
          <w:trHeight w:val="2722"/>
          <w:jc w:val="center"/>
        </w:trPr>
        <w:tc>
          <w:tcPr>
            <w:tcW w:w="9971" w:type="dxa"/>
            <w:gridSpan w:val="17"/>
            <w:vAlign w:val="center"/>
          </w:tcPr>
          <w:p w:rsidR="003B4687" w:rsidRPr="00BF3853" w:rsidRDefault="005900A8">
            <w:pPr>
              <w:autoSpaceDN w:val="0"/>
              <w:spacing w:line="320" w:lineRule="exact"/>
              <w:jc w:val="left"/>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评价组组长（签字）：</w:t>
            </w:r>
          </w:p>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p w:rsidR="003B4687" w:rsidRPr="00BF3853" w:rsidRDefault="005900A8">
            <w:pPr>
              <w:autoSpaceDN w:val="0"/>
              <w:spacing w:line="320" w:lineRule="exact"/>
              <w:jc w:val="left"/>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 xml:space="preserve">                                                               年    月    日</w:t>
            </w:r>
          </w:p>
        </w:tc>
      </w:tr>
      <w:tr w:rsidR="003B4687" w:rsidRPr="00BF3853" w:rsidTr="00A62208">
        <w:trPr>
          <w:trHeight w:val="2722"/>
          <w:jc w:val="center"/>
        </w:trPr>
        <w:tc>
          <w:tcPr>
            <w:tcW w:w="9971" w:type="dxa"/>
            <w:gridSpan w:val="17"/>
            <w:vAlign w:val="center"/>
          </w:tcPr>
          <w:p w:rsidR="003B4687" w:rsidRPr="00BF3853" w:rsidRDefault="005900A8">
            <w:pPr>
              <w:autoSpaceDN w:val="0"/>
              <w:spacing w:line="320" w:lineRule="exact"/>
              <w:jc w:val="left"/>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部门（单位）意见：</w:t>
            </w:r>
          </w:p>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p w:rsidR="003B4687" w:rsidRPr="00BF3853" w:rsidRDefault="003B4687">
            <w:pPr>
              <w:autoSpaceDN w:val="0"/>
              <w:spacing w:line="320" w:lineRule="exact"/>
              <w:jc w:val="left"/>
              <w:textAlignment w:val="center"/>
              <w:rPr>
                <w:rFonts w:ascii="仿宋_GB2312" w:eastAsia="仿宋_GB2312" w:hAnsi="仿宋_GB2312" w:cs="仿宋_GB2312"/>
                <w:color w:val="000000" w:themeColor="text1"/>
                <w:sz w:val="24"/>
              </w:rPr>
            </w:pPr>
          </w:p>
          <w:p w:rsidR="003B4687" w:rsidRPr="00BF3853" w:rsidRDefault="005900A8">
            <w:pPr>
              <w:autoSpaceDN w:val="0"/>
              <w:spacing w:line="320" w:lineRule="exact"/>
              <w:jc w:val="left"/>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 xml:space="preserve">                                         部门（单位）负责人（签章）：</w:t>
            </w:r>
          </w:p>
          <w:p w:rsidR="003B4687" w:rsidRPr="00BF3853" w:rsidRDefault="005900A8">
            <w:pPr>
              <w:autoSpaceDN w:val="0"/>
              <w:spacing w:line="320" w:lineRule="exact"/>
              <w:jc w:val="left"/>
              <w:textAlignment w:val="center"/>
              <w:rPr>
                <w:rFonts w:ascii="仿宋_GB2312" w:eastAsia="仿宋_GB2312" w:hAnsi="仿宋_GB2312" w:cs="仿宋_GB2312"/>
                <w:color w:val="000000" w:themeColor="text1"/>
                <w:sz w:val="24"/>
              </w:rPr>
            </w:pPr>
            <w:r w:rsidRPr="00BF3853">
              <w:rPr>
                <w:rFonts w:ascii="仿宋_GB2312" w:eastAsia="仿宋_GB2312" w:hAnsi="仿宋_GB2312" w:cs="仿宋_GB2312" w:hint="eastAsia"/>
                <w:color w:val="000000" w:themeColor="text1"/>
                <w:sz w:val="24"/>
              </w:rPr>
              <w:t xml:space="preserve">                                                               年    月    日</w:t>
            </w:r>
          </w:p>
        </w:tc>
      </w:tr>
      <w:tr w:rsidR="003B4687" w:rsidRPr="00BF3853" w:rsidTr="00A62208">
        <w:trPr>
          <w:trHeight w:val="2794"/>
          <w:jc w:val="center"/>
        </w:trPr>
        <w:tc>
          <w:tcPr>
            <w:tcW w:w="9971" w:type="dxa"/>
            <w:gridSpan w:val="17"/>
            <w:vAlign w:val="center"/>
          </w:tcPr>
          <w:p w:rsidR="003B4687" w:rsidRPr="00BF3853" w:rsidRDefault="005900A8">
            <w:pPr>
              <w:spacing w:line="320" w:lineRule="exact"/>
              <w:rPr>
                <w:rFonts w:eastAsia="仿宋_GB2312"/>
                <w:color w:val="000000" w:themeColor="text1"/>
                <w:sz w:val="24"/>
              </w:rPr>
            </w:pPr>
            <w:r w:rsidRPr="00BF3853">
              <w:rPr>
                <w:rFonts w:eastAsia="仿宋_GB2312" w:hint="eastAsia"/>
                <w:color w:val="000000" w:themeColor="text1"/>
                <w:sz w:val="24"/>
              </w:rPr>
              <w:lastRenderedPageBreak/>
              <w:t>财政部门归口业务科室意见：</w:t>
            </w:r>
          </w:p>
          <w:p w:rsidR="003B4687" w:rsidRPr="00BF3853" w:rsidRDefault="003B4687">
            <w:pPr>
              <w:spacing w:line="320" w:lineRule="exact"/>
              <w:rPr>
                <w:rFonts w:eastAsia="仿宋_GB2312"/>
                <w:color w:val="000000" w:themeColor="text1"/>
                <w:sz w:val="24"/>
              </w:rPr>
            </w:pPr>
          </w:p>
          <w:p w:rsidR="003B4687" w:rsidRPr="00BF3853" w:rsidRDefault="003B4687">
            <w:pPr>
              <w:spacing w:line="320" w:lineRule="exact"/>
              <w:rPr>
                <w:rFonts w:eastAsia="仿宋_GB2312"/>
                <w:color w:val="000000" w:themeColor="text1"/>
                <w:sz w:val="24"/>
              </w:rPr>
            </w:pPr>
          </w:p>
          <w:p w:rsidR="003B4687" w:rsidRPr="00BF3853" w:rsidRDefault="003B4687">
            <w:pPr>
              <w:spacing w:line="320" w:lineRule="exact"/>
              <w:rPr>
                <w:rFonts w:eastAsia="仿宋_GB2312"/>
                <w:color w:val="000000" w:themeColor="text1"/>
                <w:sz w:val="24"/>
              </w:rPr>
            </w:pPr>
          </w:p>
          <w:p w:rsidR="003B4687" w:rsidRPr="00BF3853" w:rsidRDefault="003B4687">
            <w:pPr>
              <w:spacing w:line="320" w:lineRule="exact"/>
              <w:rPr>
                <w:rFonts w:eastAsia="仿宋_GB2312"/>
                <w:color w:val="000000" w:themeColor="text1"/>
                <w:sz w:val="24"/>
              </w:rPr>
            </w:pPr>
          </w:p>
          <w:p w:rsidR="003B4687" w:rsidRPr="00BF3853" w:rsidRDefault="005900A8">
            <w:pPr>
              <w:spacing w:line="320" w:lineRule="exact"/>
              <w:rPr>
                <w:rFonts w:eastAsia="仿宋_GB2312"/>
                <w:color w:val="000000" w:themeColor="text1"/>
                <w:sz w:val="24"/>
              </w:rPr>
            </w:pPr>
            <w:r w:rsidRPr="00BF3853">
              <w:rPr>
                <w:rFonts w:eastAsia="仿宋_GB2312" w:hint="eastAsia"/>
                <w:color w:val="000000" w:themeColor="text1"/>
                <w:sz w:val="24"/>
              </w:rPr>
              <w:t xml:space="preserve">                                  </w:t>
            </w:r>
            <w:r w:rsidRPr="00BF3853">
              <w:rPr>
                <w:rFonts w:eastAsia="仿宋_GB2312" w:hint="eastAsia"/>
                <w:color w:val="000000" w:themeColor="text1"/>
                <w:sz w:val="24"/>
              </w:rPr>
              <w:t>财政部门归口业务科室负责人（签章）：</w:t>
            </w:r>
          </w:p>
          <w:p w:rsidR="003B4687" w:rsidRPr="00BF3853" w:rsidRDefault="005900A8">
            <w:pPr>
              <w:autoSpaceDN w:val="0"/>
              <w:spacing w:line="320" w:lineRule="exact"/>
              <w:jc w:val="left"/>
              <w:textAlignment w:val="center"/>
              <w:rPr>
                <w:rFonts w:ascii="仿宋_GB2312" w:eastAsia="仿宋_GB2312" w:hAnsi="仿宋_GB2312" w:cs="仿宋_GB2312"/>
                <w:color w:val="000000" w:themeColor="text1"/>
                <w:sz w:val="24"/>
              </w:rPr>
            </w:pPr>
            <w:r w:rsidRPr="00BF3853">
              <w:rPr>
                <w:rFonts w:eastAsia="仿宋_GB2312" w:hint="eastAsia"/>
                <w:color w:val="000000" w:themeColor="text1"/>
                <w:sz w:val="24"/>
              </w:rPr>
              <w:t xml:space="preserve">                                                                 </w:t>
            </w:r>
            <w:r w:rsidRPr="00BF3853">
              <w:rPr>
                <w:rFonts w:eastAsia="仿宋_GB2312" w:hint="eastAsia"/>
                <w:color w:val="000000" w:themeColor="text1"/>
                <w:sz w:val="24"/>
              </w:rPr>
              <w:t>年</w:t>
            </w:r>
            <w:r w:rsidRPr="00BF3853">
              <w:rPr>
                <w:rFonts w:eastAsia="仿宋_GB2312" w:hint="eastAsia"/>
                <w:color w:val="000000" w:themeColor="text1"/>
                <w:sz w:val="24"/>
              </w:rPr>
              <w:t xml:space="preserve">    </w:t>
            </w:r>
            <w:r w:rsidRPr="00BF3853">
              <w:rPr>
                <w:rFonts w:eastAsia="仿宋_GB2312" w:hint="eastAsia"/>
                <w:color w:val="000000" w:themeColor="text1"/>
                <w:sz w:val="24"/>
              </w:rPr>
              <w:t>月</w:t>
            </w:r>
            <w:r w:rsidRPr="00BF3853">
              <w:rPr>
                <w:rFonts w:eastAsia="仿宋_GB2312" w:hint="eastAsia"/>
                <w:color w:val="000000" w:themeColor="text1"/>
                <w:sz w:val="24"/>
              </w:rPr>
              <w:t xml:space="preserve">   </w:t>
            </w:r>
            <w:r w:rsidRPr="00BF3853">
              <w:rPr>
                <w:rFonts w:eastAsia="仿宋_GB2312" w:hint="eastAsia"/>
                <w:color w:val="000000" w:themeColor="text1"/>
                <w:sz w:val="24"/>
              </w:rPr>
              <w:t>日</w:t>
            </w:r>
          </w:p>
        </w:tc>
      </w:tr>
    </w:tbl>
    <w:p w:rsidR="003B4687" w:rsidRPr="00BF3853" w:rsidRDefault="005900A8">
      <w:pPr>
        <w:rPr>
          <w:rFonts w:eastAsia="仿宋_GB2312" w:cs="仿宋_GB2312"/>
          <w:bCs/>
          <w:color w:val="000000" w:themeColor="text1"/>
          <w:sz w:val="28"/>
          <w:szCs w:val="28"/>
        </w:rPr>
      </w:pPr>
      <w:r w:rsidRPr="00BF3853">
        <w:rPr>
          <w:rFonts w:eastAsia="仿宋_GB2312" w:cs="仿宋_GB2312" w:hint="eastAsia"/>
          <w:bCs/>
          <w:color w:val="000000" w:themeColor="text1"/>
          <w:sz w:val="28"/>
          <w:szCs w:val="28"/>
        </w:rPr>
        <w:t>填报人（签名）：</w:t>
      </w:r>
      <w:r w:rsidRPr="00BF3853">
        <w:rPr>
          <w:rFonts w:eastAsia="仿宋_GB2312" w:cs="仿宋_GB2312" w:hint="eastAsia"/>
          <w:bCs/>
          <w:color w:val="000000" w:themeColor="text1"/>
          <w:sz w:val="28"/>
          <w:szCs w:val="28"/>
        </w:rPr>
        <w:t xml:space="preserve">                        </w:t>
      </w:r>
      <w:r w:rsidRPr="00BF3853">
        <w:rPr>
          <w:rFonts w:eastAsia="仿宋_GB2312" w:cs="仿宋_GB2312" w:hint="eastAsia"/>
          <w:bCs/>
          <w:color w:val="000000" w:themeColor="text1"/>
          <w:sz w:val="28"/>
          <w:szCs w:val="28"/>
        </w:rPr>
        <w:t>联系电话：</w:t>
      </w:r>
      <w:r w:rsidRPr="00BF3853">
        <w:rPr>
          <w:rFonts w:eastAsia="仿宋_GB2312" w:cs="仿宋_GB2312" w:hint="eastAsia"/>
          <w:bCs/>
          <w:color w:val="000000" w:themeColor="text1"/>
          <w:sz w:val="28"/>
          <w:szCs w:val="28"/>
        </w:rPr>
        <w:t>0730-8618879</w:t>
      </w:r>
    </w:p>
    <w:tbl>
      <w:tblPr>
        <w:tblW w:w="10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76"/>
      </w:tblGrid>
      <w:tr w:rsidR="003B4687" w:rsidRPr="00BF3853" w:rsidTr="00F91ABF">
        <w:trPr>
          <w:trHeight w:val="12998"/>
          <w:jc w:val="center"/>
        </w:trPr>
        <w:tc>
          <w:tcPr>
            <w:tcW w:w="10176" w:type="dxa"/>
          </w:tcPr>
          <w:p w:rsidR="003B4687" w:rsidRPr="00BF3853" w:rsidRDefault="003B4687">
            <w:pPr>
              <w:jc w:val="center"/>
              <w:rPr>
                <w:rFonts w:ascii="黑体" w:eastAsia="黑体" w:hAnsi="黑体" w:cs="黑体"/>
                <w:bCs/>
                <w:color w:val="000000" w:themeColor="text1"/>
                <w:sz w:val="28"/>
                <w:szCs w:val="28"/>
              </w:rPr>
            </w:pPr>
          </w:p>
          <w:p w:rsidR="003B4687" w:rsidRPr="00BF3853" w:rsidRDefault="005900A8">
            <w:pPr>
              <w:jc w:val="center"/>
              <w:rPr>
                <w:rFonts w:ascii="黑体" w:eastAsia="黑体" w:hAnsi="黑体" w:cs="黑体"/>
                <w:bCs/>
                <w:color w:val="000000" w:themeColor="text1"/>
                <w:sz w:val="28"/>
                <w:szCs w:val="28"/>
              </w:rPr>
            </w:pPr>
            <w:r w:rsidRPr="00BF3853">
              <w:rPr>
                <w:rFonts w:ascii="黑体" w:eastAsia="黑体" w:hAnsi="黑体" w:cs="黑体" w:hint="eastAsia"/>
                <w:bCs/>
                <w:color w:val="000000" w:themeColor="text1"/>
                <w:sz w:val="28"/>
                <w:szCs w:val="28"/>
              </w:rPr>
              <w:t>岳阳市</w:t>
            </w:r>
            <w:r w:rsidR="00ED778F">
              <w:rPr>
                <w:rFonts w:ascii="黑体" w:eastAsia="黑体" w:hAnsi="黑体" w:cs="黑体" w:hint="eastAsia"/>
                <w:bCs/>
                <w:color w:val="000000" w:themeColor="text1"/>
                <w:sz w:val="28"/>
                <w:szCs w:val="28"/>
              </w:rPr>
              <w:t>岳阳开放大学</w:t>
            </w:r>
            <w:r w:rsidRPr="00BF3853">
              <w:rPr>
                <w:rFonts w:ascii="黑体" w:eastAsia="黑体" w:hAnsi="黑体" w:cs="黑体" w:hint="eastAsia"/>
                <w:bCs/>
                <w:color w:val="000000" w:themeColor="text1"/>
                <w:sz w:val="28"/>
                <w:szCs w:val="28"/>
              </w:rPr>
              <w:t>20</w:t>
            </w:r>
            <w:r w:rsidR="00B912FC">
              <w:rPr>
                <w:rFonts w:ascii="黑体" w:eastAsia="黑体" w:hAnsi="黑体" w:cs="黑体" w:hint="eastAsia"/>
                <w:bCs/>
                <w:color w:val="000000" w:themeColor="text1"/>
                <w:sz w:val="28"/>
                <w:szCs w:val="28"/>
              </w:rPr>
              <w:t>2</w:t>
            </w:r>
            <w:r w:rsidR="005256A7">
              <w:rPr>
                <w:rFonts w:ascii="黑体" w:eastAsia="黑体" w:hAnsi="黑体" w:cs="黑体" w:hint="eastAsia"/>
                <w:bCs/>
                <w:color w:val="000000" w:themeColor="text1"/>
                <w:sz w:val="28"/>
                <w:szCs w:val="28"/>
              </w:rPr>
              <w:t>2</w:t>
            </w:r>
            <w:r w:rsidRPr="00BF3853">
              <w:rPr>
                <w:rFonts w:ascii="黑体" w:eastAsia="黑体" w:hAnsi="黑体" w:cs="黑体" w:hint="eastAsia"/>
                <w:bCs/>
                <w:color w:val="000000" w:themeColor="text1"/>
                <w:sz w:val="28"/>
                <w:szCs w:val="28"/>
              </w:rPr>
              <w:t>年度部门</w:t>
            </w:r>
          </w:p>
          <w:p w:rsidR="003B4687" w:rsidRPr="00BF3853" w:rsidRDefault="005900A8">
            <w:pPr>
              <w:jc w:val="center"/>
              <w:rPr>
                <w:rFonts w:ascii="黑体" w:eastAsia="黑体" w:hAnsi="黑体" w:cs="黑体"/>
                <w:bCs/>
                <w:color w:val="000000" w:themeColor="text1"/>
                <w:sz w:val="28"/>
                <w:szCs w:val="28"/>
              </w:rPr>
            </w:pPr>
            <w:r w:rsidRPr="00BF3853">
              <w:rPr>
                <w:rFonts w:ascii="黑体" w:eastAsia="黑体" w:hAnsi="黑体" w:cs="黑体" w:hint="eastAsia"/>
                <w:bCs/>
                <w:color w:val="000000" w:themeColor="text1"/>
                <w:sz w:val="28"/>
                <w:szCs w:val="28"/>
              </w:rPr>
              <w:t>整体支出绩效评价报告</w:t>
            </w:r>
          </w:p>
          <w:p w:rsidR="003B4687" w:rsidRPr="006D31E8" w:rsidRDefault="005900A8" w:rsidP="006D31E8">
            <w:pPr>
              <w:spacing w:line="480" w:lineRule="exact"/>
              <w:ind w:firstLineChars="200" w:firstLine="480"/>
              <w:contextualSpacing/>
              <w:rPr>
                <w:rFonts w:ascii="Arial" w:hAnsi="Arial" w:cs="Arial"/>
                <w:color w:val="000000" w:themeColor="text1"/>
                <w:sz w:val="24"/>
              </w:rPr>
            </w:pPr>
            <w:r w:rsidRPr="006D31E8">
              <w:rPr>
                <w:rFonts w:ascii="Arial" w:hAnsi="宋体" w:cs="Arial" w:hint="eastAsia"/>
                <w:color w:val="000000" w:themeColor="text1"/>
                <w:sz w:val="24"/>
              </w:rPr>
              <w:t>根</w:t>
            </w:r>
            <w:r w:rsidRPr="006D31E8">
              <w:rPr>
                <w:rFonts w:ascii="Arial" w:hAnsi="宋体" w:cs="Arial"/>
                <w:color w:val="000000" w:themeColor="text1"/>
                <w:sz w:val="24"/>
              </w:rPr>
              <w:t>据《岳阳市</w:t>
            </w:r>
            <w:r w:rsidRPr="006D31E8">
              <w:rPr>
                <w:rFonts w:ascii="Arial" w:hAnsi="宋体" w:cs="Arial" w:hint="eastAsia"/>
                <w:color w:val="000000" w:themeColor="text1"/>
                <w:sz w:val="24"/>
              </w:rPr>
              <w:t>财政局关于全面开展</w:t>
            </w:r>
            <w:r w:rsidRPr="006D31E8">
              <w:rPr>
                <w:rFonts w:ascii="Arial" w:hAnsi="宋体" w:cs="Arial" w:hint="eastAsia"/>
                <w:color w:val="000000" w:themeColor="text1"/>
                <w:sz w:val="24"/>
              </w:rPr>
              <w:t>20</w:t>
            </w:r>
            <w:r w:rsidR="007458D6" w:rsidRPr="006D31E8">
              <w:rPr>
                <w:rFonts w:ascii="Arial" w:hAnsi="宋体" w:cs="Arial" w:hint="eastAsia"/>
                <w:color w:val="000000" w:themeColor="text1"/>
                <w:sz w:val="24"/>
              </w:rPr>
              <w:t>2</w:t>
            </w:r>
            <w:r w:rsidR="00B912FC">
              <w:rPr>
                <w:rFonts w:ascii="Arial" w:hAnsi="宋体" w:cs="Arial" w:hint="eastAsia"/>
                <w:color w:val="000000" w:themeColor="text1"/>
                <w:sz w:val="24"/>
              </w:rPr>
              <w:t>2</w:t>
            </w:r>
            <w:r w:rsidRPr="006D31E8">
              <w:rPr>
                <w:rFonts w:ascii="Arial" w:hAnsi="宋体" w:cs="Arial" w:hint="eastAsia"/>
                <w:color w:val="000000" w:themeColor="text1"/>
                <w:sz w:val="24"/>
              </w:rPr>
              <w:t>年</w:t>
            </w:r>
            <w:r w:rsidR="00B912FC">
              <w:rPr>
                <w:rFonts w:ascii="Arial" w:hAnsi="宋体" w:cs="Arial" w:hint="eastAsia"/>
                <w:color w:val="000000" w:themeColor="text1"/>
                <w:sz w:val="24"/>
              </w:rPr>
              <w:t>度</w:t>
            </w:r>
            <w:r w:rsidR="0041552C">
              <w:rPr>
                <w:rFonts w:ascii="Arial" w:hAnsi="宋体" w:cs="Arial" w:hint="eastAsia"/>
                <w:color w:val="000000" w:themeColor="text1"/>
                <w:sz w:val="24"/>
              </w:rPr>
              <w:t>《</w:t>
            </w:r>
            <w:r w:rsidR="00B912FC">
              <w:rPr>
                <w:rFonts w:ascii="Arial" w:hAnsi="宋体" w:cs="Arial" w:hint="eastAsia"/>
                <w:color w:val="000000" w:themeColor="text1"/>
                <w:sz w:val="24"/>
              </w:rPr>
              <w:t>岳阳市预算绩效管理工作方案</w:t>
            </w:r>
            <w:r w:rsidRPr="006D31E8">
              <w:rPr>
                <w:rFonts w:ascii="Arial" w:hAnsi="宋体" w:cs="Arial"/>
                <w:color w:val="000000" w:themeColor="text1"/>
                <w:sz w:val="24"/>
              </w:rPr>
              <w:t>》</w:t>
            </w:r>
            <w:r w:rsidR="00B912FC">
              <w:rPr>
                <w:rFonts w:ascii="Arial" w:hAnsi="宋体" w:cs="Arial" w:hint="eastAsia"/>
                <w:color w:val="000000" w:themeColor="text1"/>
                <w:sz w:val="24"/>
              </w:rPr>
              <w:t>的通知</w:t>
            </w:r>
            <w:r w:rsidRPr="006D31E8">
              <w:rPr>
                <w:rFonts w:ascii="Arial" w:hAnsi="宋体" w:cs="Arial" w:hint="eastAsia"/>
                <w:color w:val="000000" w:themeColor="text1"/>
                <w:sz w:val="24"/>
              </w:rPr>
              <w:t>（岳财</w:t>
            </w:r>
            <w:r w:rsidR="00B912FC">
              <w:rPr>
                <w:rFonts w:ascii="Arial" w:hAnsi="宋体" w:cs="Arial" w:hint="eastAsia"/>
                <w:color w:val="000000" w:themeColor="text1"/>
                <w:sz w:val="24"/>
              </w:rPr>
              <w:t>发</w:t>
            </w:r>
            <w:r w:rsidRPr="006D31E8">
              <w:rPr>
                <w:rFonts w:ascii="Arial" w:hAnsi="宋体" w:cs="Arial" w:hint="eastAsia"/>
                <w:color w:val="000000" w:themeColor="text1"/>
                <w:sz w:val="24"/>
              </w:rPr>
              <w:t>[20</w:t>
            </w:r>
            <w:r w:rsidR="005256A7">
              <w:rPr>
                <w:rFonts w:ascii="Arial" w:hAnsi="宋体" w:cs="Arial" w:hint="eastAsia"/>
                <w:color w:val="000000" w:themeColor="text1"/>
                <w:sz w:val="24"/>
              </w:rPr>
              <w:t>23</w:t>
            </w:r>
            <w:r w:rsidRPr="006D31E8">
              <w:rPr>
                <w:rFonts w:ascii="Arial" w:hAnsi="宋体" w:cs="Arial" w:hint="eastAsia"/>
                <w:color w:val="000000" w:themeColor="text1"/>
                <w:sz w:val="24"/>
              </w:rPr>
              <w:t>]</w:t>
            </w:r>
            <w:r w:rsidR="005256A7">
              <w:rPr>
                <w:rFonts w:ascii="Arial" w:hAnsi="宋体" w:cs="Arial" w:hint="eastAsia"/>
                <w:color w:val="000000" w:themeColor="text1"/>
                <w:sz w:val="24"/>
              </w:rPr>
              <w:t>1</w:t>
            </w:r>
            <w:r w:rsidRPr="006D31E8">
              <w:rPr>
                <w:rFonts w:ascii="Arial" w:hAnsi="宋体" w:cs="Arial" w:hint="eastAsia"/>
                <w:color w:val="000000" w:themeColor="text1"/>
                <w:sz w:val="24"/>
              </w:rPr>
              <w:t>号）要求</w:t>
            </w:r>
            <w:r w:rsidRPr="006D31E8">
              <w:rPr>
                <w:rFonts w:ascii="Arial" w:hAnsi="宋体" w:cs="Arial"/>
                <w:color w:val="000000" w:themeColor="text1"/>
                <w:sz w:val="24"/>
              </w:rPr>
              <w:t>，</w:t>
            </w:r>
            <w:r w:rsidRPr="006D31E8">
              <w:rPr>
                <w:rFonts w:ascii="Arial" w:hAnsi="宋体" w:cs="Arial" w:hint="eastAsia"/>
                <w:color w:val="000000" w:themeColor="text1"/>
                <w:sz w:val="24"/>
              </w:rPr>
              <w:t>现</w:t>
            </w:r>
            <w:r w:rsidRPr="006D31E8">
              <w:rPr>
                <w:rFonts w:ascii="Arial" w:hAnsi="宋体" w:cs="Arial"/>
                <w:color w:val="000000" w:themeColor="text1"/>
                <w:sz w:val="24"/>
              </w:rPr>
              <w:t>对岳阳市广播电视大学</w:t>
            </w:r>
            <w:r w:rsidRPr="006D31E8">
              <w:rPr>
                <w:rFonts w:ascii="Arial" w:hAnsi="宋体" w:cs="Arial" w:hint="eastAsia"/>
                <w:color w:val="000000" w:themeColor="text1"/>
                <w:sz w:val="24"/>
              </w:rPr>
              <w:t>20</w:t>
            </w:r>
            <w:r w:rsidR="00B912FC">
              <w:rPr>
                <w:rFonts w:ascii="Arial" w:hAnsi="宋体" w:cs="Arial" w:hint="eastAsia"/>
                <w:color w:val="000000" w:themeColor="text1"/>
                <w:sz w:val="24"/>
              </w:rPr>
              <w:t>2</w:t>
            </w:r>
            <w:r w:rsidR="005256A7">
              <w:rPr>
                <w:rFonts w:ascii="Arial" w:hAnsi="宋体" w:cs="Arial" w:hint="eastAsia"/>
                <w:color w:val="000000" w:themeColor="text1"/>
                <w:sz w:val="24"/>
              </w:rPr>
              <w:t>2</w:t>
            </w:r>
            <w:r w:rsidRPr="006D31E8">
              <w:rPr>
                <w:rFonts w:ascii="Arial" w:hAnsi="宋体" w:cs="Arial"/>
                <w:color w:val="000000" w:themeColor="text1"/>
                <w:sz w:val="24"/>
              </w:rPr>
              <w:t>年度</w:t>
            </w:r>
            <w:r w:rsidRPr="006D31E8">
              <w:rPr>
                <w:rFonts w:ascii="Arial" w:hAnsi="宋体" w:cs="Arial" w:hint="eastAsia"/>
                <w:color w:val="000000" w:themeColor="text1"/>
                <w:sz w:val="24"/>
              </w:rPr>
              <w:t>的</w:t>
            </w:r>
            <w:r w:rsidRPr="006D31E8">
              <w:rPr>
                <w:rFonts w:ascii="Arial" w:hAnsi="宋体" w:cs="Arial"/>
                <w:color w:val="000000" w:themeColor="text1"/>
                <w:sz w:val="24"/>
              </w:rPr>
              <w:t>部门整体支出开展绩效</w:t>
            </w:r>
            <w:r w:rsidRPr="006D31E8">
              <w:rPr>
                <w:rFonts w:ascii="Arial" w:hAnsi="宋体" w:cs="Arial" w:hint="eastAsia"/>
                <w:color w:val="000000" w:themeColor="text1"/>
                <w:sz w:val="24"/>
              </w:rPr>
              <w:t>自评</w:t>
            </w:r>
            <w:r w:rsidRPr="006D31E8">
              <w:rPr>
                <w:rFonts w:ascii="Arial" w:hAnsi="宋体" w:cs="Arial"/>
                <w:color w:val="000000" w:themeColor="text1"/>
                <w:sz w:val="24"/>
              </w:rPr>
              <w:t>。现将情况报告如下：</w:t>
            </w:r>
          </w:p>
          <w:p w:rsidR="003B4687" w:rsidRPr="006D31E8" w:rsidRDefault="005900A8" w:rsidP="006D31E8">
            <w:pPr>
              <w:spacing w:line="480" w:lineRule="exact"/>
              <w:ind w:firstLineChars="200" w:firstLine="482"/>
              <w:contextualSpacing/>
              <w:outlineLvl w:val="0"/>
              <w:rPr>
                <w:rFonts w:ascii="Arial" w:hAnsi="Arial" w:cs="Arial"/>
                <w:color w:val="000000" w:themeColor="text1"/>
                <w:sz w:val="24"/>
              </w:rPr>
            </w:pPr>
            <w:r w:rsidRPr="006D31E8">
              <w:rPr>
                <w:rFonts w:ascii="Arial" w:hAnsi="宋体" w:cs="Arial"/>
                <w:b/>
                <w:color w:val="000000" w:themeColor="text1"/>
                <w:sz w:val="24"/>
              </w:rPr>
              <w:t>一、基本概况</w:t>
            </w:r>
          </w:p>
          <w:p w:rsidR="003B4687" w:rsidRPr="00BF3853" w:rsidRDefault="00F55DFA" w:rsidP="00ED778F">
            <w:pPr>
              <w:spacing w:before="225" w:line="480" w:lineRule="exact"/>
              <w:ind w:firstLineChars="250" w:firstLine="600"/>
              <w:contextualSpacing/>
              <w:rPr>
                <w:rFonts w:ascii="Arial" w:hAnsi="Arial" w:cs="Arial"/>
                <w:color w:val="000000" w:themeColor="text1"/>
                <w:spacing w:val="15"/>
                <w:kern w:val="0"/>
                <w:sz w:val="18"/>
                <w:szCs w:val="18"/>
              </w:rPr>
            </w:pPr>
            <w:r>
              <w:rPr>
                <w:rFonts w:ascii="Arial" w:hAnsi="宋体" w:cs="Arial"/>
                <w:color w:val="000000" w:themeColor="text1"/>
                <w:sz w:val="24"/>
              </w:rPr>
              <w:t>岳阳</w:t>
            </w:r>
            <w:r>
              <w:rPr>
                <w:rFonts w:ascii="Arial" w:hAnsi="宋体" w:cs="Arial" w:hint="eastAsia"/>
                <w:color w:val="000000" w:themeColor="text1"/>
                <w:sz w:val="24"/>
              </w:rPr>
              <w:t>开放</w:t>
            </w:r>
            <w:r w:rsidR="005900A8" w:rsidRPr="006D31E8">
              <w:rPr>
                <w:rFonts w:ascii="Arial" w:hAnsi="宋体" w:cs="Arial"/>
                <w:color w:val="000000" w:themeColor="text1"/>
                <w:sz w:val="24"/>
              </w:rPr>
              <w:t>大学</w:t>
            </w:r>
            <w:r>
              <w:rPr>
                <w:rFonts w:ascii="Arial" w:hAnsi="宋体" w:cs="Arial" w:hint="eastAsia"/>
                <w:color w:val="000000" w:themeColor="text1"/>
                <w:sz w:val="24"/>
              </w:rPr>
              <w:t>（以下简称：开</w:t>
            </w:r>
            <w:r w:rsidR="005900A8" w:rsidRPr="006D31E8">
              <w:rPr>
                <w:rFonts w:ascii="Arial" w:hAnsi="宋体" w:cs="Arial" w:hint="eastAsia"/>
                <w:color w:val="000000" w:themeColor="text1"/>
                <w:sz w:val="24"/>
              </w:rPr>
              <w:t>大）是一所由中共岳阳市委、市政府直接领导、中央电大、湖南省电大业务指导的运用现代多媒体技术进行远程教育的开放大学。</w:t>
            </w:r>
            <w:r w:rsidR="005900A8" w:rsidRPr="006D31E8">
              <w:rPr>
                <w:rFonts w:ascii="Arial" w:hAnsi="宋体" w:cs="Arial"/>
                <w:color w:val="000000" w:themeColor="text1"/>
                <w:sz w:val="24"/>
              </w:rPr>
              <w:t>学</w:t>
            </w:r>
            <w:r w:rsidR="005900A8" w:rsidRPr="006D31E8">
              <w:rPr>
                <w:rFonts w:ascii="Arial" w:hAnsi="宋体" w:cs="Arial" w:hint="eastAsia"/>
                <w:color w:val="000000" w:themeColor="text1"/>
                <w:sz w:val="24"/>
              </w:rPr>
              <w:t>校</w:t>
            </w:r>
            <w:r w:rsidR="005900A8" w:rsidRPr="006D31E8">
              <w:rPr>
                <w:rFonts w:ascii="Arial" w:hAnsi="宋体" w:cs="Arial"/>
                <w:color w:val="000000" w:themeColor="text1"/>
                <w:sz w:val="24"/>
              </w:rPr>
              <w:t>的建设和发展得到了党和</w:t>
            </w:r>
            <w:r w:rsidR="005900A8" w:rsidRPr="006D31E8">
              <w:rPr>
                <w:rFonts w:ascii="Arial" w:hAnsi="宋体" w:cs="Arial" w:hint="eastAsia"/>
                <w:color w:val="000000" w:themeColor="text1"/>
                <w:sz w:val="24"/>
              </w:rPr>
              <w:t>市</w:t>
            </w:r>
            <w:r w:rsidR="005900A8" w:rsidRPr="006D31E8">
              <w:rPr>
                <w:rFonts w:ascii="Arial" w:hAnsi="宋体" w:cs="Arial"/>
                <w:color w:val="000000" w:themeColor="text1"/>
                <w:sz w:val="24"/>
              </w:rPr>
              <w:t>领导的亲切关怀和充分肯定。</w:t>
            </w:r>
            <w:r w:rsidR="005900A8" w:rsidRPr="006D31E8">
              <w:rPr>
                <w:rFonts w:ascii="Arial" w:hAnsi="宋体" w:cs="Arial" w:hint="eastAsia"/>
                <w:color w:val="000000" w:themeColor="text1"/>
                <w:sz w:val="24"/>
              </w:rPr>
              <w:t>现有各类在籍学生</w:t>
            </w:r>
            <w:r w:rsidR="005900A8" w:rsidRPr="006D31E8">
              <w:rPr>
                <w:rFonts w:ascii="Arial" w:hAnsi="宋体" w:cs="Arial" w:hint="eastAsia"/>
                <w:color w:val="000000" w:themeColor="text1"/>
                <w:sz w:val="24"/>
              </w:rPr>
              <w:t>24000</w:t>
            </w:r>
            <w:r w:rsidR="005900A8" w:rsidRPr="006D31E8">
              <w:rPr>
                <w:rFonts w:ascii="Arial" w:hAnsi="宋体" w:cs="Arial" w:hint="eastAsia"/>
                <w:color w:val="000000" w:themeColor="text1"/>
                <w:sz w:val="24"/>
              </w:rPr>
              <w:t>人，其中本部</w:t>
            </w:r>
            <w:r w:rsidR="005900A8" w:rsidRPr="006D31E8">
              <w:rPr>
                <w:rFonts w:ascii="Arial" w:hAnsi="宋体" w:cs="Arial" w:hint="eastAsia"/>
                <w:color w:val="000000" w:themeColor="text1"/>
                <w:sz w:val="24"/>
              </w:rPr>
              <w:t>13000</w:t>
            </w:r>
            <w:r w:rsidR="005900A8" w:rsidRPr="006D31E8">
              <w:rPr>
                <w:rFonts w:ascii="Arial" w:hAnsi="宋体" w:cs="Arial" w:hint="eastAsia"/>
                <w:color w:val="000000" w:themeColor="text1"/>
                <w:sz w:val="24"/>
              </w:rPr>
              <w:t>人，校园面积</w:t>
            </w:r>
            <w:r w:rsidR="005900A8" w:rsidRPr="006D31E8">
              <w:rPr>
                <w:rFonts w:ascii="Arial" w:hAnsi="宋体" w:cs="Arial" w:hint="eastAsia"/>
                <w:color w:val="000000" w:themeColor="text1"/>
                <w:sz w:val="24"/>
              </w:rPr>
              <w:t>40</w:t>
            </w:r>
            <w:r w:rsidR="005900A8" w:rsidRPr="006D31E8">
              <w:rPr>
                <w:rFonts w:ascii="Arial" w:hAnsi="宋体" w:cs="Arial" w:hint="eastAsia"/>
                <w:color w:val="000000" w:themeColor="text1"/>
                <w:sz w:val="24"/>
              </w:rPr>
              <w:t>余亩，建筑面积</w:t>
            </w:r>
            <w:r w:rsidR="005900A8" w:rsidRPr="006D31E8">
              <w:rPr>
                <w:rFonts w:ascii="Arial" w:hAnsi="宋体" w:cs="Arial" w:hint="eastAsia"/>
                <w:color w:val="000000" w:themeColor="text1"/>
                <w:sz w:val="24"/>
              </w:rPr>
              <w:t>40000</w:t>
            </w:r>
            <w:r w:rsidR="005900A8" w:rsidRPr="006D31E8">
              <w:rPr>
                <w:rFonts w:ascii="Arial" w:hAnsi="宋体" w:cs="Arial" w:hint="eastAsia"/>
                <w:color w:val="000000" w:themeColor="text1"/>
                <w:sz w:val="24"/>
              </w:rPr>
              <w:t>余平方米。拥有能同时容纳</w:t>
            </w:r>
            <w:r w:rsidR="005900A8" w:rsidRPr="006D31E8">
              <w:rPr>
                <w:rFonts w:ascii="Arial" w:hAnsi="宋体" w:cs="Arial" w:hint="eastAsia"/>
                <w:color w:val="000000" w:themeColor="text1"/>
                <w:sz w:val="24"/>
              </w:rPr>
              <w:t>3000</w:t>
            </w:r>
            <w:r w:rsidR="005900A8" w:rsidRPr="006D31E8">
              <w:rPr>
                <w:rFonts w:ascii="Arial" w:hAnsi="宋体" w:cs="Arial" w:hint="eastAsia"/>
                <w:color w:val="000000" w:themeColor="text1"/>
                <w:sz w:val="24"/>
              </w:rPr>
              <w:t>名学生学习和生活的教学楼、宿舍楼和运动场地。综合办公、科研教学、实验实训等场地和设备设施一应俱全，校园布局合理，风景宜人。学校</w:t>
            </w:r>
            <w:r w:rsidR="005900A8" w:rsidRPr="006D31E8">
              <w:rPr>
                <w:rFonts w:ascii="Arial" w:hAnsi="宋体" w:cs="Arial"/>
                <w:color w:val="000000" w:themeColor="text1"/>
                <w:sz w:val="24"/>
              </w:rPr>
              <w:t>将继承和发扬</w:t>
            </w:r>
            <w:r w:rsidR="005900A8" w:rsidRPr="006D31E8">
              <w:rPr>
                <w:rFonts w:ascii="Arial" w:hAnsi="宋体" w:cs="Arial" w:hint="eastAsia"/>
                <w:color w:val="000000" w:themeColor="text1"/>
                <w:sz w:val="24"/>
              </w:rPr>
              <w:t>电大</w:t>
            </w:r>
            <w:r w:rsidR="005900A8" w:rsidRPr="006D31E8">
              <w:rPr>
                <w:rFonts w:ascii="Arial" w:hAnsi="宋体" w:cs="Arial"/>
                <w:color w:val="000000" w:themeColor="text1"/>
                <w:sz w:val="24"/>
              </w:rPr>
              <w:t>优秀的教育和文化传统，遵循现代大学办学规律，重点突破，</w:t>
            </w:r>
            <w:r w:rsidR="005900A8" w:rsidRPr="00BF3853">
              <w:rPr>
                <w:rFonts w:ascii="Arial" w:hAnsi="宋体" w:cs="Arial"/>
                <w:color w:val="000000" w:themeColor="text1"/>
                <w:sz w:val="24"/>
              </w:rPr>
              <w:t>整体提升，改革创新，强化特色，</w:t>
            </w:r>
            <w:r w:rsidR="005900A8" w:rsidRPr="00BF3853">
              <w:rPr>
                <w:rFonts w:ascii="Arial" w:hAnsi="宋体" w:cs="Arial" w:hint="eastAsia"/>
                <w:color w:val="000000" w:themeColor="text1"/>
                <w:sz w:val="24"/>
              </w:rPr>
              <w:t>为培养社会所需人才</w:t>
            </w:r>
            <w:r w:rsidR="005900A8" w:rsidRPr="00BF3853">
              <w:rPr>
                <w:rFonts w:ascii="Arial" w:hAnsi="宋体" w:cs="Arial"/>
                <w:color w:val="000000" w:themeColor="text1"/>
                <w:sz w:val="24"/>
              </w:rPr>
              <w:t>，</w:t>
            </w:r>
            <w:r w:rsidR="005900A8" w:rsidRPr="00BF3853">
              <w:rPr>
                <w:rFonts w:ascii="Arial" w:hAnsi="宋体" w:cs="Arial" w:hint="eastAsia"/>
                <w:color w:val="000000" w:themeColor="text1"/>
                <w:sz w:val="24"/>
              </w:rPr>
              <w:t>主动适应地方经济社会发展需要，在加快构建岳阳开放大学的道路上，为“一极三宜”江湖名城建设作出更大的贡献。</w:t>
            </w:r>
            <w:r w:rsidR="005900A8" w:rsidRPr="00BF3853">
              <w:rPr>
                <w:rFonts w:ascii="Arial" w:hAnsi="宋体" w:cs="Arial"/>
                <w:color w:val="000000" w:themeColor="text1"/>
                <w:sz w:val="24"/>
              </w:rPr>
              <w:t>根据财政局部门预算和</w:t>
            </w:r>
            <w:r w:rsidR="005900A8" w:rsidRPr="00BF3853">
              <w:rPr>
                <w:rFonts w:ascii="Arial" w:hAnsi="宋体" w:cs="Arial" w:hint="eastAsia"/>
                <w:color w:val="000000" w:themeColor="text1"/>
                <w:sz w:val="24"/>
              </w:rPr>
              <w:t>“</w:t>
            </w:r>
            <w:r w:rsidR="005900A8" w:rsidRPr="00BF3853">
              <w:rPr>
                <w:rFonts w:ascii="Arial" w:hAnsi="宋体" w:cs="Arial"/>
                <w:color w:val="000000" w:themeColor="text1"/>
                <w:sz w:val="24"/>
              </w:rPr>
              <w:t>三公经费</w:t>
            </w:r>
            <w:r w:rsidR="005900A8" w:rsidRPr="00BF3853">
              <w:rPr>
                <w:rFonts w:ascii="Arial" w:hAnsi="宋体" w:cs="Arial" w:hint="eastAsia"/>
                <w:color w:val="000000" w:themeColor="text1"/>
                <w:sz w:val="24"/>
              </w:rPr>
              <w:t>”</w:t>
            </w:r>
            <w:r w:rsidR="005900A8" w:rsidRPr="00BF3853">
              <w:rPr>
                <w:rFonts w:ascii="Arial" w:hAnsi="宋体" w:cs="Arial"/>
                <w:color w:val="000000" w:themeColor="text1"/>
                <w:sz w:val="24"/>
              </w:rPr>
              <w:t>公开工作的整体部署，</w:t>
            </w:r>
            <w:r w:rsidR="007248CE">
              <w:rPr>
                <w:rFonts w:ascii="Arial" w:hAnsi="宋体" w:cs="Arial"/>
                <w:color w:val="000000" w:themeColor="text1"/>
                <w:sz w:val="24"/>
              </w:rPr>
              <w:t>202</w:t>
            </w:r>
            <w:r w:rsidR="00ED778F">
              <w:rPr>
                <w:rFonts w:ascii="Arial" w:hAnsi="宋体" w:cs="Arial" w:hint="eastAsia"/>
                <w:color w:val="000000" w:themeColor="text1"/>
                <w:sz w:val="24"/>
              </w:rPr>
              <w:t>2</w:t>
            </w:r>
            <w:r w:rsidR="007248CE">
              <w:rPr>
                <w:rFonts w:ascii="Arial" w:hAnsi="宋体" w:cs="Arial"/>
                <w:color w:val="000000" w:themeColor="text1"/>
                <w:sz w:val="24"/>
              </w:rPr>
              <w:t>年</w:t>
            </w:r>
            <w:r w:rsidR="005900A8" w:rsidRPr="00BF3853">
              <w:rPr>
                <w:rFonts w:ascii="Arial" w:hAnsi="宋体" w:cs="Arial"/>
                <w:color w:val="000000" w:themeColor="text1"/>
                <w:sz w:val="24"/>
              </w:rPr>
              <w:t>度岳阳市广播电视大学预决算均</w:t>
            </w:r>
            <w:r w:rsidR="005900A8" w:rsidRPr="00BF3853">
              <w:rPr>
                <w:rFonts w:ascii="Arial" w:hAnsi="宋体" w:cs="Arial" w:hint="eastAsia"/>
                <w:color w:val="000000" w:themeColor="text1"/>
                <w:sz w:val="24"/>
              </w:rPr>
              <w:t>已</w:t>
            </w:r>
            <w:r w:rsidR="005900A8" w:rsidRPr="00BF3853">
              <w:rPr>
                <w:rFonts w:ascii="Arial" w:hAnsi="宋体" w:cs="Arial"/>
                <w:color w:val="000000" w:themeColor="text1"/>
                <w:sz w:val="24"/>
              </w:rPr>
              <w:t>进行了公示。</w:t>
            </w:r>
          </w:p>
          <w:p w:rsidR="003B4687" w:rsidRPr="00BF3853" w:rsidRDefault="005900A8">
            <w:pPr>
              <w:spacing w:line="480" w:lineRule="exact"/>
              <w:ind w:firstLineChars="200" w:firstLine="482"/>
              <w:outlineLvl w:val="1"/>
              <w:rPr>
                <w:rFonts w:ascii="Arial" w:hAnsi="Arial" w:cs="Arial"/>
                <w:b/>
                <w:color w:val="000000" w:themeColor="text1"/>
                <w:sz w:val="24"/>
              </w:rPr>
            </w:pPr>
            <w:r w:rsidRPr="00BF3853">
              <w:rPr>
                <w:rFonts w:ascii="Arial" w:hAnsi="宋体" w:cs="Arial"/>
                <w:b/>
                <w:color w:val="000000" w:themeColor="text1"/>
                <w:sz w:val="24"/>
              </w:rPr>
              <w:t>（一）机构设置情况</w:t>
            </w:r>
          </w:p>
          <w:p w:rsidR="003B4687" w:rsidRPr="00BF3853" w:rsidRDefault="005900A8">
            <w:pPr>
              <w:tabs>
                <w:tab w:val="left" w:pos="7568"/>
              </w:tabs>
              <w:spacing w:line="480" w:lineRule="exact"/>
              <w:ind w:firstLineChars="200" w:firstLine="480"/>
              <w:rPr>
                <w:rFonts w:ascii="Arial" w:hAnsi="Arial" w:cs="Arial"/>
                <w:color w:val="000000" w:themeColor="text1"/>
                <w:sz w:val="24"/>
              </w:rPr>
            </w:pPr>
            <w:r w:rsidRPr="00BF3853">
              <w:rPr>
                <w:rFonts w:ascii="Arial" w:hAnsi="宋体" w:cs="Arial" w:hint="eastAsia"/>
                <w:color w:val="000000" w:themeColor="text1"/>
                <w:sz w:val="24"/>
              </w:rPr>
              <w:t>电大属定额拨款的</w:t>
            </w:r>
            <w:r w:rsidRPr="00BF3853">
              <w:rPr>
                <w:rFonts w:ascii="Arial" w:hAnsi="宋体" w:cs="Arial"/>
                <w:color w:val="000000" w:themeColor="text1"/>
                <w:sz w:val="24"/>
              </w:rPr>
              <w:t>事业单位</w:t>
            </w:r>
            <w:r w:rsidRPr="00BF3853">
              <w:rPr>
                <w:rFonts w:ascii="Arial" w:hAnsi="宋体" w:cs="Arial" w:hint="eastAsia"/>
                <w:color w:val="000000" w:themeColor="text1"/>
                <w:sz w:val="24"/>
              </w:rPr>
              <w:t>。机构设置如下：行政管理机构有</w:t>
            </w:r>
            <w:r w:rsidRPr="00BF3853">
              <w:rPr>
                <w:rFonts w:ascii="Arial" w:hAnsi="宋体" w:cs="Arial" w:hint="eastAsia"/>
                <w:color w:val="000000" w:themeColor="text1"/>
                <w:sz w:val="24"/>
              </w:rPr>
              <w:t>10</w:t>
            </w:r>
            <w:r w:rsidRPr="00BF3853">
              <w:rPr>
                <w:rFonts w:ascii="Arial" w:hAnsi="宋体" w:cs="Arial" w:hint="eastAsia"/>
                <w:color w:val="000000" w:themeColor="text1"/>
                <w:sz w:val="24"/>
              </w:rPr>
              <w:t>个：党委办公室、行政办公室、信息技术处、组织人事处、纪检监察室、财务处、教务处、科研与系统建设处、后勤管理处、生活服务部；教学业务机构</w:t>
            </w:r>
            <w:r w:rsidRPr="00BF3853">
              <w:rPr>
                <w:rFonts w:ascii="Arial" w:hAnsi="宋体" w:cs="Arial" w:hint="eastAsia"/>
                <w:color w:val="000000" w:themeColor="text1"/>
                <w:sz w:val="24"/>
              </w:rPr>
              <w:t>7</w:t>
            </w:r>
            <w:r w:rsidRPr="00BF3853">
              <w:rPr>
                <w:rFonts w:ascii="Arial" w:hAnsi="宋体" w:cs="Arial" w:hint="eastAsia"/>
                <w:color w:val="000000" w:themeColor="text1"/>
                <w:sz w:val="24"/>
              </w:rPr>
              <w:t>个：网络工程职业技术学校、开放教育学院、网络教育学院、终身教育学院、继续教育学院、中小学教师发展中心、干部教育培训网络学院。</w:t>
            </w:r>
          </w:p>
          <w:p w:rsidR="003B4687" w:rsidRPr="00BF3853" w:rsidRDefault="005900A8">
            <w:pPr>
              <w:spacing w:line="480" w:lineRule="exact"/>
              <w:ind w:firstLineChars="200" w:firstLine="482"/>
              <w:outlineLvl w:val="1"/>
              <w:rPr>
                <w:rFonts w:ascii="Arial" w:hAnsi="宋体" w:cs="Arial"/>
                <w:b/>
                <w:color w:val="000000" w:themeColor="text1"/>
                <w:sz w:val="24"/>
              </w:rPr>
            </w:pPr>
            <w:r w:rsidRPr="00BF3853">
              <w:rPr>
                <w:rFonts w:ascii="Arial" w:hAnsi="宋体" w:cs="Arial" w:hint="eastAsia"/>
                <w:b/>
                <w:color w:val="000000" w:themeColor="text1"/>
                <w:sz w:val="24"/>
              </w:rPr>
              <w:t>（二）</w:t>
            </w:r>
            <w:r w:rsidRPr="00BF3853">
              <w:rPr>
                <w:rFonts w:ascii="Arial" w:hAnsi="宋体" w:cs="Arial"/>
                <w:b/>
                <w:color w:val="000000" w:themeColor="text1"/>
                <w:sz w:val="24"/>
              </w:rPr>
              <w:t>人员情况</w:t>
            </w:r>
          </w:p>
          <w:p w:rsidR="003B4687" w:rsidRPr="00A44612" w:rsidRDefault="005900A8" w:rsidP="00E448AC">
            <w:pPr>
              <w:spacing w:line="480" w:lineRule="exact"/>
              <w:ind w:firstLineChars="200" w:firstLine="480"/>
              <w:rPr>
                <w:rFonts w:ascii="Arial" w:hAnsi="宋体" w:cs="Arial"/>
                <w:sz w:val="24"/>
              </w:rPr>
            </w:pPr>
            <w:r w:rsidRPr="00A44612">
              <w:rPr>
                <w:rFonts w:asciiTheme="minorEastAsia" w:eastAsiaTheme="minorEastAsia" w:hAnsiTheme="minorEastAsia" w:cs="Arial" w:hint="eastAsia"/>
                <w:sz w:val="24"/>
                <w:szCs w:val="28"/>
              </w:rPr>
              <w:t>根据</w:t>
            </w:r>
            <w:r w:rsidR="00E448AC" w:rsidRPr="00A44612">
              <w:rPr>
                <w:rFonts w:asciiTheme="minorEastAsia" w:eastAsiaTheme="minorEastAsia" w:hAnsiTheme="minorEastAsia"/>
                <w:sz w:val="24"/>
                <w:szCs w:val="28"/>
              </w:rPr>
              <w:t>岳编办通【</w:t>
            </w:r>
            <w:r w:rsidR="00A205C7" w:rsidRPr="00A44612">
              <w:rPr>
                <w:rFonts w:asciiTheme="minorEastAsia" w:eastAsiaTheme="minorEastAsia" w:hAnsiTheme="minorEastAsia"/>
                <w:sz w:val="24"/>
                <w:szCs w:val="28"/>
              </w:rPr>
              <w:t>20</w:t>
            </w:r>
            <w:r w:rsidR="00A205C7" w:rsidRPr="00A44612">
              <w:rPr>
                <w:rFonts w:asciiTheme="minorEastAsia" w:eastAsiaTheme="minorEastAsia" w:hAnsiTheme="minorEastAsia" w:hint="eastAsia"/>
                <w:sz w:val="24"/>
                <w:szCs w:val="28"/>
              </w:rPr>
              <w:t>20</w:t>
            </w:r>
            <w:r w:rsidR="00E448AC" w:rsidRPr="00A44612">
              <w:rPr>
                <w:rFonts w:asciiTheme="minorEastAsia" w:eastAsiaTheme="minorEastAsia" w:hAnsiTheme="minorEastAsia"/>
                <w:sz w:val="24"/>
                <w:szCs w:val="28"/>
              </w:rPr>
              <w:t>】</w:t>
            </w:r>
            <w:r w:rsidR="00A205C7" w:rsidRPr="00A44612">
              <w:rPr>
                <w:rFonts w:asciiTheme="minorEastAsia" w:eastAsiaTheme="minorEastAsia" w:hAnsiTheme="minorEastAsia" w:hint="eastAsia"/>
                <w:sz w:val="24"/>
                <w:szCs w:val="28"/>
              </w:rPr>
              <w:t>71</w:t>
            </w:r>
            <w:r w:rsidRPr="00A44612">
              <w:rPr>
                <w:rFonts w:ascii="Arial" w:hAnsi="宋体" w:cs="Arial" w:hint="eastAsia"/>
                <w:sz w:val="24"/>
              </w:rPr>
              <w:t>号文件，</w:t>
            </w:r>
            <w:r w:rsidR="00F111E1">
              <w:rPr>
                <w:rFonts w:ascii="Arial" w:hAnsi="宋体" w:cs="Arial" w:hint="eastAsia"/>
                <w:sz w:val="24"/>
              </w:rPr>
              <w:t>开</w:t>
            </w:r>
            <w:r w:rsidRPr="00A44612">
              <w:rPr>
                <w:rFonts w:ascii="Arial" w:hAnsi="宋体" w:cs="Arial" w:hint="eastAsia"/>
                <w:sz w:val="24"/>
              </w:rPr>
              <w:t>大</w:t>
            </w:r>
            <w:r w:rsidRPr="00A44612">
              <w:rPr>
                <w:rFonts w:ascii="Arial" w:hAnsi="宋体" w:cs="Arial"/>
                <w:sz w:val="24"/>
              </w:rPr>
              <w:t>20</w:t>
            </w:r>
            <w:r w:rsidR="00B912FC">
              <w:rPr>
                <w:rFonts w:ascii="Arial" w:hAnsi="宋体" w:cs="Arial" w:hint="eastAsia"/>
                <w:sz w:val="24"/>
              </w:rPr>
              <w:t>2</w:t>
            </w:r>
            <w:r w:rsidR="00F111E1">
              <w:rPr>
                <w:rFonts w:ascii="Arial" w:hAnsi="宋体" w:cs="Arial" w:hint="eastAsia"/>
                <w:sz w:val="24"/>
              </w:rPr>
              <w:t>2</w:t>
            </w:r>
            <w:r w:rsidRPr="00A44612">
              <w:rPr>
                <w:rFonts w:ascii="Arial" w:hAnsi="宋体" w:cs="Arial"/>
                <w:sz w:val="24"/>
              </w:rPr>
              <w:t>年年初预算核定人数</w:t>
            </w:r>
            <w:r w:rsidRPr="00A44612">
              <w:rPr>
                <w:rFonts w:ascii="Arial" w:hAnsi="宋体" w:cs="Arial" w:hint="eastAsia"/>
                <w:sz w:val="24"/>
              </w:rPr>
              <w:t>为</w:t>
            </w:r>
            <w:r w:rsidR="00B34E47">
              <w:rPr>
                <w:rFonts w:ascii="Arial" w:hAnsi="宋体" w:cs="Arial" w:hint="eastAsia"/>
                <w:sz w:val="24"/>
              </w:rPr>
              <w:t>9</w:t>
            </w:r>
            <w:r w:rsidR="00F111E1">
              <w:rPr>
                <w:rFonts w:ascii="Arial" w:hAnsi="宋体" w:cs="Arial" w:hint="eastAsia"/>
                <w:sz w:val="24"/>
              </w:rPr>
              <w:t>5</w:t>
            </w:r>
            <w:r w:rsidRPr="00A44612">
              <w:rPr>
                <w:rFonts w:ascii="Arial" w:hAnsi="宋体" w:cs="Arial"/>
                <w:sz w:val="24"/>
              </w:rPr>
              <w:t>人</w:t>
            </w:r>
            <w:r w:rsidRPr="00A44612">
              <w:rPr>
                <w:rFonts w:ascii="Arial" w:hAnsi="宋体" w:cs="Arial" w:hint="eastAsia"/>
                <w:sz w:val="24"/>
              </w:rPr>
              <w:t>，</w:t>
            </w:r>
            <w:r w:rsidR="00F111E1">
              <w:rPr>
                <w:rFonts w:ascii="Arial" w:hAnsi="宋体" w:cs="Arial" w:hint="eastAsia"/>
                <w:sz w:val="24"/>
              </w:rPr>
              <w:t>年末核定人数</w:t>
            </w:r>
            <w:r w:rsidR="00F111E1">
              <w:rPr>
                <w:rFonts w:ascii="Arial" w:hAnsi="宋体" w:cs="Arial" w:hint="eastAsia"/>
                <w:sz w:val="24"/>
              </w:rPr>
              <w:t>92</w:t>
            </w:r>
            <w:r w:rsidR="00F111E1">
              <w:rPr>
                <w:rFonts w:ascii="Arial" w:hAnsi="宋体" w:cs="Arial" w:hint="eastAsia"/>
                <w:sz w:val="24"/>
              </w:rPr>
              <w:t>人，</w:t>
            </w:r>
            <w:r w:rsidRPr="00A44612">
              <w:rPr>
                <w:rFonts w:ascii="Arial" w:hAnsi="宋体" w:cs="Arial" w:hint="eastAsia"/>
                <w:sz w:val="24"/>
              </w:rPr>
              <w:t>与</w:t>
            </w:r>
            <w:r w:rsidRPr="00A44612">
              <w:rPr>
                <w:rFonts w:ascii="Arial" w:hAnsi="宋体" w:cs="Arial"/>
                <w:sz w:val="24"/>
              </w:rPr>
              <w:t>年初预算人数</w:t>
            </w:r>
            <w:r w:rsidR="00F111E1">
              <w:rPr>
                <w:rFonts w:ascii="Arial" w:hAnsi="宋体" w:cs="Arial" w:hint="eastAsia"/>
                <w:sz w:val="24"/>
              </w:rPr>
              <w:t>少</w:t>
            </w:r>
            <w:r w:rsidR="00F111E1">
              <w:rPr>
                <w:rFonts w:ascii="Arial" w:hAnsi="宋体" w:cs="Arial" w:hint="eastAsia"/>
                <w:sz w:val="24"/>
              </w:rPr>
              <w:t>3</w:t>
            </w:r>
            <w:r w:rsidR="00F111E1">
              <w:rPr>
                <w:rFonts w:ascii="Arial" w:hAnsi="宋体" w:cs="Arial" w:hint="eastAsia"/>
                <w:sz w:val="24"/>
              </w:rPr>
              <w:t>人</w:t>
            </w:r>
            <w:r w:rsidRPr="00A44612">
              <w:rPr>
                <w:rFonts w:ascii="Arial" w:hAnsi="宋体" w:cs="Arial" w:hint="eastAsia"/>
                <w:sz w:val="24"/>
              </w:rPr>
              <w:t>。</w:t>
            </w:r>
          </w:p>
          <w:p w:rsidR="003B4687" w:rsidRPr="00A44612" w:rsidRDefault="005900A8">
            <w:pPr>
              <w:spacing w:line="480" w:lineRule="exact"/>
              <w:ind w:firstLineChars="200" w:firstLine="482"/>
              <w:outlineLvl w:val="1"/>
              <w:rPr>
                <w:rFonts w:ascii="Arial" w:hAnsi="宋体" w:cs="Arial"/>
                <w:b/>
                <w:sz w:val="24"/>
              </w:rPr>
            </w:pPr>
            <w:r w:rsidRPr="00A44612">
              <w:rPr>
                <w:rFonts w:ascii="Arial" w:hAnsi="宋体" w:cs="Arial"/>
                <w:b/>
                <w:sz w:val="24"/>
              </w:rPr>
              <w:t>（三）主要工作职责</w:t>
            </w:r>
          </w:p>
          <w:p w:rsidR="003B4687" w:rsidRPr="00BF3853" w:rsidRDefault="005900A8">
            <w:pPr>
              <w:spacing w:line="480" w:lineRule="exact"/>
              <w:ind w:firstLineChars="200" w:firstLine="480"/>
              <w:rPr>
                <w:rFonts w:ascii="Arial" w:hAnsi="Arial" w:cs="Arial"/>
                <w:color w:val="000000" w:themeColor="text1"/>
                <w:sz w:val="24"/>
              </w:rPr>
            </w:pPr>
            <w:r w:rsidRPr="00A44612">
              <w:rPr>
                <w:rFonts w:ascii="Arial" w:hAnsi="Arial" w:cs="Arial"/>
                <w:sz w:val="24"/>
              </w:rPr>
              <w:t>1</w:t>
            </w:r>
            <w:r w:rsidRPr="00A44612">
              <w:rPr>
                <w:rFonts w:ascii="Arial" w:hAnsi="Arial" w:cs="Arial" w:hint="eastAsia"/>
                <w:sz w:val="24"/>
              </w:rPr>
              <w:t>、负责开展成人专科和本科学历教育，开办普通高等专科教育、中等职业教育和</w:t>
            </w:r>
            <w:r w:rsidRPr="00BF3853">
              <w:rPr>
                <w:rFonts w:ascii="Arial" w:hAnsi="Arial" w:cs="Arial" w:hint="eastAsia"/>
                <w:color w:val="000000" w:themeColor="text1"/>
                <w:sz w:val="24"/>
              </w:rPr>
              <w:t>非学历教育。</w:t>
            </w:r>
          </w:p>
          <w:p w:rsidR="003B4687" w:rsidRPr="00BF3853" w:rsidRDefault="005900A8">
            <w:pPr>
              <w:spacing w:line="480" w:lineRule="exact"/>
              <w:ind w:firstLineChars="200" w:firstLine="480"/>
              <w:rPr>
                <w:rFonts w:ascii="Arial" w:hAnsi="Arial" w:cs="Arial"/>
                <w:color w:val="000000" w:themeColor="text1"/>
                <w:sz w:val="24"/>
              </w:rPr>
            </w:pPr>
            <w:r w:rsidRPr="00BF3853">
              <w:rPr>
                <w:rFonts w:ascii="Arial" w:hAnsi="Arial" w:cs="Arial" w:hint="eastAsia"/>
                <w:color w:val="000000" w:themeColor="text1"/>
                <w:sz w:val="24"/>
              </w:rPr>
              <w:lastRenderedPageBreak/>
              <w:t>2</w:t>
            </w:r>
            <w:r w:rsidRPr="00BF3853">
              <w:rPr>
                <w:rFonts w:ascii="Arial" w:hAnsi="Arial" w:cs="Arial" w:hint="eastAsia"/>
                <w:color w:val="000000" w:themeColor="text1"/>
                <w:sz w:val="24"/>
              </w:rPr>
              <w:t>、负责本校教职员工的政治思想教育和业务培训</w:t>
            </w:r>
            <w:r w:rsidRPr="00BF3853">
              <w:rPr>
                <w:rFonts w:ascii="Arial" w:hAnsi="Arial" w:cs="Arial" w:hint="eastAsia"/>
                <w:color w:val="000000" w:themeColor="text1"/>
                <w:sz w:val="24"/>
              </w:rPr>
              <w:t>.</w:t>
            </w:r>
          </w:p>
          <w:p w:rsidR="003B4687" w:rsidRPr="00BF3853" w:rsidRDefault="005900A8">
            <w:pPr>
              <w:spacing w:line="480" w:lineRule="exact"/>
              <w:ind w:firstLineChars="200" w:firstLine="480"/>
              <w:rPr>
                <w:rFonts w:ascii="Arial" w:hAnsi="Arial" w:cs="Arial"/>
                <w:color w:val="000000" w:themeColor="text1"/>
                <w:sz w:val="24"/>
              </w:rPr>
            </w:pPr>
            <w:r w:rsidRPr="00BF3853">
              <w:rPr>
                <w:rFonts w:ascii="Arial" w:hAnsi="Arial" w:cs="Arial" w:hint="eastAsia"/>
                <w:color w:val="000000" w:themeColor="text1"/>
                <w:sz w:val="24"/>
              </w:rPr>
              <w:t>3</w:t>
            </w:r>
            <w:r w:rsidRPr="00BF3853">
              <w:rPr>
                <w:rFonts w:ascii="Arial" w:hAnsi="Arial" w:cs="Arial" w:hint="eastAsia"/>
                <w:color w:val="000000" w:themeColor="text1"/>
                <w:sz w:val="24"/>
              </w:rPr>
              <w:t>、负责师生的在校安全保卫和后勤服务。</w:t>
            </w:r>
          </w:p>
          <w:p w:rsidR="003B4687" w:rsidRPr="00BF3853" w:rsidRDefault="005900A8">
            <w:pPr>
              <w:spacing w:line="480" w:lineRule="exact"/>
              <w:ind w:firstLineChars="200" w:firstLine="482"/>
              <w:outlineLvl w:val="1"/>
              <w:rPr>
                <w:rFonts w:ascii="Arial" w:hAnsi="宋体" w:cs="Arial"/>
                <w:b/>
                <w:color w:val="000000" w:themeColor="text1"/>
                <w:sz w:val="24"/>
              </w:rPr>
            </w:pPr>
            <w:r w:rsidRPr="00BF3853">
              <w:rPr>
                <w:rFonts w:ascii="Arial" w:hAnsi="宋体" w:cs="Arial"/>
                <w:b/>
                <w:color w:val="000000" w:themeColor="text1"/>
                <w:sz w:val="24"/>
              </w:rPr>
              <w:t>（</w:t>
            </w:r>
            <w:r w:rsidRPr="00BF3853">
              <w:rPr>
                <w:rFonts w:ascii="Arial" w:hAnsi="宋体" w:cs="Arial" w:hint="eastAsia"/>
                <w:b/>
                <w:color w:val="000000" w:themeColor="text1"/>
                <w:sz w:val="24"/>
              </w:rPr>
              <w:t>四</w:t>
            </w:r>
            <w:r w:rsidRPr="00BF3853">
              <w:rPr>
                <w:rFonts w:ascii="Arial" w:hAnsi="宋体" w:cs="Arial"/>
                <w:b/>
                <w:color w:val="000000" w:themeColor="text1"/>
                <w:sz w:val="24"/>
              </w:rPr>
              <w:t>）</w:t>
            </w:r>
            <w:r w:rsidRPr="00BF3853">
              <w:rPr>
                <w:rFonts w:ascii="Arial" w:hAnsi="宋体" w:cs="Arial" w:hint="eastAsia"/>
                <w:b/>
                <w:color w:val="000000" w:themeColor="text1"/>
                <w:sz w:val="24"/>
              </w:rPr>
              <w:t>本年度重点工作计划</w:t>
            </w:r>
          </w:p>
          <w:p w:rsidR="003B4687" w:rsidRPr="00BF3853" w:rsidRDefault="005900A8">
            <w:pPr>
              <w:spacing w:line="480" w:lineRule="exact"/>
              <w:ind w:firstLineChars="200" w:firstLine="480"/>
              <w:outlineLvl w:val="1"/>
              <w:rPr>
                <w:rFonts w:ascii="Arial" w:hAnsi="Arial" w:cs="Arial"/>
                <w:color w:val="000000" w:themeColor="text1"/>
                <w:sz w:val="24"/>
              </w:rPr>
            </w:pPr>
            <w:r w:rsidRPr="00BF3853">
              <w:rPr>
                <w:rFonts w:ascii="Arial" w:hAnsi="Arial" w:cs="Arial" w:hint="eastAsia"/>
                <w:color w:val="000000" w:themeColor="text1"/>
                <w:sz w:val="24"/>
              </w:rPr>
              <w:t>1</w:t>
            </w:r>
            <w:r w:rsidRPr="00BF3853">
              <w:rPr>
                <w:rFonts w:ascii="Arial" w:hAnsi="Arial" w:cs="Arial" w:hint="eastAsia"/>
                <w:color w:val="000000" w:themeColor="text1"/>
                <w:sz w:val="24"/>
              </w:rPr>
              <w:t>、实现办学机构和办学体系的转型升级，更好地服务岳阳市学习型社会建设和全民终身教育体系构建。</w:t>
            </w:r>
          </w:p>
          <w:p w:rsidR="003B4687" w:rsidRPr="00BF3853" w:rsidRDefault="005900A8">
            <w:pPr>
              <w:spacing w:line="480" w:lineRule="exact"/>
              <w:ind w:firstLineChars="200" w:firstLine="480"/>
              <w:outlineLvl w:val="1"/>
              <w:rPr>
                <w:rFonts w:ascii="Arial" w:hAnsi="Arial" w:cs="Arial"/>
                <w:color w:val="000000" w:themeColor="text1"/>
                <w:sz w:val="24"/>
              </w:rPr>
            </w:pPr>
            <w:r w:rsidRPr="00BF3853">
              <w:rPr>
                <w:rFonts w:ascii="Arial" w:hAnsi="Arial" w:cs="Arial" w:hint="eastAsia"/>
                <w:color w:val="000000" w:themeColor="text1"/>
                <w:sz w:val="24"/>
              </w:rPr>
              <w:t>2</w:t>
            </w:r>
            <w:r w:rsidRPr="00BF3853">
              <w:rPr>
                <w:rFonts w:ascii="Arial" w:hAnsi="Arial" w:cs="Arial" w:hint="eastAsia"/>
                <w:color w:val="000000" w:themeColor="text1"/>
                <w:sz w:val="24"/>
              </w:rPr>
              <w:t>、做实做好招生工作，实现办学规模的稳定和适度。</w:t>
            </w:r>
          </w:p>
          <w:p w:rsidR="003B4687" w:rsidRPr="00BF3853" w:rsidRDefault="005900A8">
            <w:pPr>
              <w:spacing w:line="480" w:lineRule="exact"/>
              <w:ind w:firstLineChars="200" w:firstLine="480"/>
              <w:outlineLvl w:val="1"/>
              <w:rPr>
                <w:rFonts w:ascii="Arial" w:hAnsi="Arial" w:cs="Arial"/>
                <w:color w:val="000000" w:themeColor="text1"/>
                <w:sz w:val="24"/>
              </w:rPr>
            </w:pPr>
            <w:r w:rsidRPr="00BF3853">
              <w:rPr>
                <w:rFonts w:ascii="Arial" w:hAnsi="Arial" w:cs="Arial" w:hint="eastAsia"/>
                <w:color w:val="000000" w:themeColor="text1"/>
                <w:sz w:val="24"/>
              </w:rPr>
              <w:t>3</w:t>
            </w:r>
            <w:r w:rsidRPr="00BF3853">
              <w:rPr>
                <w:rFonts w:ascii="Arial" w:hAnsi="Arial" w:cs="Arial" w:hint="eastAsia"/>
                <w:color w:val="000000" w:themeColor="text1"/>
                <w:sz w:val="24"/>
              </w:rPr>
              <w:t>、道路改造和绿化提质。</w:t>
            </w:r>
          </w:p>
          <w:p w:rsidR="003B4687" w:rsidRPr="00BF3853" w:rsidRDefault="005900A8">
            <w:pPr>
              <w:spacing w:line="480" w:lineRule="exact"/>
              <w:ind w:firstLineChars="200" w:firstLine="480"/>
              <w:outlineLvl w:val="1"/>
              <w:rPr>
                <w:rFonts w:ascii="Arial" w:hAnsi="Arial" w:cs="Arial"/>
                <w:color w:val="000000" w:themeColor="text1"/>
                <w:sz w:val="24"/>
              </w:rPr>
            </w:pPr>
            <w:r w:rsidRPr="00BF3853">
              <w:rPr>
                <w:rFonts w:ascii="Arial" w:hAnsi="Arial" w:cs="Arial" w:hint="eastAsia"/>
                <w:color w:val="000000" w:themeColor="text1"/>
                <w:sz w:val="24"/>
              </w:rPr>
              <w:t>4</w:t>
            </w:r>
            <w:r w:rsidRPr="00BF3853">
              <w:rPr>
                <w:rFonts w:ascii="Arial" w:hAnsi="Arial" w:cs="Arial" w:hint="eastAsia"/>
                <w:color w:val="000000" w:themeColor="text1"/>
                <w:sz w:val="24"/>
              </w:rPr>
              <w:t>、发展项目建设。</w:t>
            </w:r>
          </w:p>
          <w:p w:rsidR="003B4687" w:rsidRPr="00BF3853" w:rsidRDefault="005900A8">
            <w:pPr>
              <w:spacing w:line="480" w:lineRule="exact"/>
              <w:ind w:firstLineChars="200" w:firstLine="482"/>
              <w:outlineLvl w:val="1"/>
              <w:rPr>
                <w:rFonts w:ascii="Arial" w:hAnsi="宋体" w:cs="Arial"/>
                <w:b/>
                <w:color w:val="000000" w:themeColor="text1"/>
                <w:sz w:val="24"/>
              </w:rPr>
            </w:pPr>
            <w:r w:rsidRPr="00BF3853">
              <w:rPr>
                <w:rFonts w:ascii="Arial" w:hAnsi="宋体" w:cs="Arial"/>
                <w:b/>
                <w:color w:val="000000" w:themeColor="text1"/>
                <w:sz w:val="24"/>
              </w:rPr>
              <w:t>（</w:t>
            </w:r>
            <w:r w:rsidRPr="00BF3853">
              <w:rPr>
                <w:rFonts w:ascii="Arial" w:hAnsi="宋体" w:cs="Arial" w:hint="eastAsia"/>
                <w:b/>
                <w:color w:val="000000" w:themeColor="text1"/>
                <w:sz w:val="24"/>
              </w:rPr>
              <w:t>五</w:t>
            </w:r>
            <w:r w:rsidRPr="00BF3853">
              <w:rPr>
                <w:rFonts w:ascii="Arial" w:hAnsi="宋体" w:cs="Arial"/>
                <w:b/>
                <w:color w:val="000000" w:themeColor="text1"/>
                <w:sz w:val="24"/>
              </w:rPr>
              <w:t>）部门整体支出的管理状况</w:t>
            </w:r>
          </w:p>
          <w:p w:rsidR="003B4687" w:rsidRPr="00BF3853" w:rsidRDefault="005900A8">
            <w:pPr>
              <w:spacing w:line="480" w:lineRule="exact"/>
              <w:ind w:firstLineChars="200" w:firstLine="482"/>
              <w:rPr>
                <w:rFonts w:ascii="Arial" w:hAnsi="Arial" w:cs="Arial"/>
                <w:b/>
                <w:bCs/>
                <w:color w:val="000000" w:themeColor="text1"/>
                <w:sz w:val="24"/>
              </w:rPr>
            </w:pPr>
            <w:r w:rsidRPr="00BF3853">
              <w:rPr>
                <w:rFonts w:ascii="Arial" w:hAnsi="Arial" w:cs="Arial"/>
                <w:b/>
                <w:bCs/>
                <w:color w:val="000000" w:themeColor="text1"/>
                <w:sz w:val="24"/>
              </w:rPr>
              <w:t xml:space="preserve"> 1</w:t>
            </w:r>
            <w:r w:rsidRPr="00BF3853">
              <w:rPr>
                <w:rFonts w:ascii="Arial" w:hAnsi="宋体" w:cs="Arial"/>
                <w:b/>
                <w:bCs/>
                <w:color w:val="000000" w:themeColor="text1"/>
                <w:sz w:val="24"/>
              </w:rPr>
              <w:t>、</w:t>
            </w:r>
            <w:r w:rsidRPr="00BF3853">
              <w:rPr>
                <w:rFonts w:ascii="Arial" w:hAnsi="宋体" w:cs="Arial" w:hint="eastAsia"/>
                <w:b/>
                <w:bCs/>
                <w:color w:val="000000" w:themeColor="text1"/>
                <w:sz w:val="24"/>
              </w:rPr>
              <w:t>完善的管理制度</w:t>
            </w:r>
          </w:p>
          <w:p w:rsidR="003B4687" w:rsidRPr="00BF3853" w:rsidRDefault="005900A8">
            <w:pPr>
              <w:spacing w:line="480" w:lineRule="exact"/>
              <w:ind w:firstLineChars="200" w:firstLine="480"/>
              <w:rPr>
                <w:rFonts w:ascii="Arial" w:hAnsi="宋体" w:cs="Arial"/>
                <w:color w:val="000000" w:themeColor="text1"/>
                <w:kern w:val="0"/>
                <w:sz w:val="24"/>
              </w:rPr>
            </w:pPr>
            <w:r w:rsidRPr="00BF3853">
              <w:rPr>
                <w:rFonts w:ascii="Arial" w:hAnsi="宋体" w:cs="Arial" w:hint="eastAsia"/>
                <w:color w:val="000000" w:themeColor="text1"/>
                <w:kern w:val="0"/>
                <w:sz w:val="24"/>
              </w:rPr>
              <w:t>电大</w:t>
            </w:r>
            <w:r w:rsidRPr="00BF3853">
              <w:rPr>
                <w:rFonts w:ascii="Arial" w:hAnsi="宋体" w:cs="Arial"/>
                <w:color w:val="000000" w:themeColor="text1"/>
                <w:kern w:val="0"/>
                <w:sz w:val="24"/>
              </w:rPr>
              <w:t>先后制订了《</w:t>
            </w:r>
            <w:r w:rsidRPr="00BF3853">
              <w:rPr>
                <w:rFonts w:ascii="Arial" w:hAnsi="Arial" w:cs="Arial" w:hint="eastAsia"/>
                <w:color w:val="000000" w:themeColor="text1"/>
                <w:kern w:val="0"/>
                <w:sz w:val="24"/>
              </w:rPr>
              <w:t>岳阳电大预算管理暂行办法</w:t>
            </w:r>
            <w:r w:rsidRPr="00BF3853">
              <w:rPr>
                <w:rFonts w:ascii="Arial" w:hAnsi="宋体" w:cs="Arial"/>
                <w:color w:val="000000" w:themeColor="text1"/>
                <w:kern w:val="0"/>
                <w:sz w:val="24"/>
              </w:rPr>
              <w:t>》、《</w:t>
            </w:r>
            <w:r w:rsidRPr="00BF3853">
              <w:rPr>
                <w:rFonts w:ascii="Arial" w:hAnsi="宋体" w:cs="Arial" w:hint="eastAsia"/>
                <w:color w:val="000000" w:themeColor="text1"/>
                <w:kern w:val="0"/>
                <w:sz w:val="24"/>
              </w:rPr>
              <w:t>收费管理办法</w:t>
            </w:r>
            <w:r w:rsidRPr="00BF3853">
              <w:rPr>
                <w:rFonts w:ascii="Arial" w:hAnsi="宋体" w:cs="Arial"/>
                <w:color w:val="000000" w:themeColor="text1"/>
                <w:kern w:val="0"/>
                <w:sz w:val="24"/>
              </w:rPr>
              <w:t>》、《</w:t>
            </w:r>
            <w:r w:rsidRPr="00BF3853">
              <w:rPr>
                <w:rFonts w:ascii="Arial" w:hAnsi="宋体" w:cs="Arial" w:hint="eastAsia"/>
                <w:color w:val="000000" w:themeColor="text1"/>
                <w:kern w:val="0"/>
                <w:sz w:val="24"/>
              </w:rPr>
              <w:t>差旅费管理办法</w:t>
            </w:r>
            <w:r w:rsidRPr="00BF3853">
              <w:rPr>
                <w:rFonts w:ascii="Arial" w:hAnsi="宋体" w:cs="Arial"/>
                <w:color w:val="000000" w:themeColor="text1"/>
                <w:kern w:val="0"/>
                <w:sz w:val="24"/>
              </w:rPr>
              <w:t>》、《公务接待</w:t>
            </w:r>
            <w:r w:rsidRPr="00BF3853">
              <w:rPr>
                <w:rFonts w:ascii="Arial" w:hAnsi="宋体" w:cs="Arial" w:hint="eastAsia"/>
                <w:color w:val="000000" w:themeColor="text1"/>
                <w:kern w:val="0"/>
                <w:sz w:val="24"/>
              </w:rPr>
              <w:t>工作制度</w:t>
            </w:r>
            <w:r w:rsidRPr="00BF3853">
              <w:rPr>
                <w:rFonts w:ascii="Arial" w:hAnsi="宋体" w:cs="Arial"/>
                <w:color w:val="000000" w:themeColor="text1"/>
                <w:kern w:val="0"/>
                <w:sz w:val="24"/>
              </w:rPr>
              <w:t>》、《</w:t>
            </w:r>
            <w:r w:rsidRPr="00BF3853">
              <w:rPr>
                <w:rFonts w:ascii="Arial" w:hAnsi="宋体" w:cs="Arial" w:hint="eastAsia"/>
                <w:color w:val="000000" w:themeColor="text1"/>
                <w:kern w:val="0"/>
                <w:sz w:val="24"/>
              </w:rPr>
              <w:t>公车管理制度</w:t>
            </w:r>
            <w:r w:rsidRPr="00BF3853">
              <w:rPr>
                <w:rFonts w:ascii="Arial" w:hAnsi="宋体" w:cs="Arial"/>
                <w:color w:val="000000" w:themeColor="text1"/>
                <w:kern w:val="0"/>
                <w:sz w:val="24"/>
              </w:rPr>
              <w:t>》、《</w:t>
            </w:r>
            <w:r w:rsidRPr="00BF3853">
              <w:rPr>
                <w:rFonts w:ascii="Arial" w:hAnsi="宋体" w:cs="Arial" w:hint="eastAsia"/>
                <w:color w:val="000000" w:themeColor="text1"/>
                <w:kern w:val="0"/>
                <w:sz w:val="24"/>
              </w:rPr>
              <w:t>公务卡暂行办法</w:t>
            </w:r>
            <w:r w:rsidRPr="00BF3853">
              <w:rPr>
                <w:rFonts w:ascii="Arial" w:hAnsi="宋体" w:cs="Arial"/>
                <w:color w:val="000000" w:themeColor="text1"/>
                <w:kern w:val="0"/>
                <w:sz w:val="24"/>
              </w:rPr>
              <w:t>》</w:t>
            </w:r>
            <w:r w:rsidRPr="00BF3853">
              <w:rPr>
                <w:rFonts w:ascii="Arial" w:hAnsi="宋体" w:cs="Arial" w:hint="eastAsia"/>
                <w:color w:val="000000" w:themeColor="text1"/>
                <w:kern w:val="0"/>
                <w:sz w:val="24"/>
              </w:rPr>
              <w:t>、</w:t>
            </w:r>
            <w:r w:rsidRPr="00BF3853">
              <w:rPr>
                <w:rFonts w:ascii="Arial" w:hAnsi="宋体" w:cs="Arial"/>
                <w:color w:val="000000" w:themeColor="text1"/>
                <w:kern w:val="0"/>
                <w:sz w:val="24"/>
              </w:rPr>
              <w:t>《</w:t>
            </w:r>
            <w:r w:rsidRPr="00BF3853">
              <w:rPr>
                <w:rFonts w:ascii="Arial" w:hAnsi="宋体" w:cs="Arial" w:hint="eastAsia"/>
                <w:color w:val="000000" w:themeColor="text1"/>
                <w:kern w:val="0"/>
                <w:sz w:val="24"/>
              </w:rPr>
              <w:t>岳阳电大项目管理基本制度</w:t>
            </w:r>
            <w:r w:rsidRPr="00BF3853">
              <w:rPr>
                <w:rFonts w:ascii="Arial" w:hAnsi="宋体" w:cs="Arial"/>
                <w:color w:val="000000" w:themeColor="text1"/>
                <w:kern w:val="0"/>
                <w:sz w:val="24"/>
              </w:rPr>
              <w:t>》</w:t>
            </w:r>
            <w:r w:rsidRPr="00BF3853">
              <w:rPr>
                <w:rFonts w:ascii="Arial" w:hAnsi="宋体" w:cs="Arial" w:hint="eastAsia"/>
                <w:color w:val="000000" w:themeColor="text1"/>
                <w:kern w:val="0"/>
                <w:sz w:val="24"/>
              </w:rPr>
              <w:t>、</w:t>
            </w:r>
            <w:r w:rsidRPr="00BF3853">
              <w:rPr>
                <w:rFonts w:ascii="Arial" w:hAnsi="宋体" w:cs="Arial"/>
                <w:color w:val="000000" w:themeColor="text1"/>
                <w:kern w:val="0"/>
                <w:sz w:val="24"/>
              </w:rPr>
              <w:t>《</w:t>
            </w:r>
            <w:r w:rsidRPr="00BF3853">
              <w:rPr>
                <w:rFonts w:ascii="Arial" w:hAnsi="宋体" w:cs="Arial" w:hint="eastAsia"/>
                <w:color w:val="000000" w:themeColor="text1"/>
                <w:kern w:val="0"/>
                <w:sz w:val="24"/>
              </w:rPr>
              <w:t>岳阳电大科研与项目管理制度</w:t>
            </w:r>
            <w:r w:rsidRPr="00BF3853">
              <w:rPr>
                <w:rFonts w:ascii="Arial" w:hAnsi="宋体" w:cs="Arial"/>
                <w:color w:val="000000" w:themeColor="text1"/>
                <w:kern w:val="0"/>
                <w:sz w:val="24"/>
              </w:rPr>
              <w:t>》</w:t>
            </w:r>
            <w:r w:rsidRPr="00BF3853">
              <w:rPr>
                <w:rFonts w:ascii="Arial" w:hAnsi="宋体" w:cs="Arial" w:hint="eastAsia"/>
                <w:color w:val="000000" w:themeColor="text1"/>
                <w:kern w:val="0"/>
                <w:sz w:val="24"/>
              </w:rPr>
              <w:t>等</w:t>
            </w:r>
            <w:r w:rsidRPr="00BF3853">
              <w:rPr>
                <w:rFonts w:ascii="Arial" w:hAnsi="宋体" w:cs="Arial"/>
                <w:color w:val="000000" w:themeColor="text1"/>
                <w:kern w:val="0"/>
                <w:sz w:val="24"/>
              </w:rPr>
              <w:t>系列管理制度，为确保</w:t>
            </w:r>
            <w:r w:rsidRPr="00BF3853">
              <w:rPr>
                <w:rFonts w:ascii="Arial" w:hAnsi="宋体" w:cs="Arial" w:hint="eastAsia"/>
                <w:color w:val="000000" w:themeColor="text1"/>
                <w:kern w:val="0"/>
                <w:sz w:val="24"/>
              </w:rPr>
              <w:t>学校</w:t>
            </w:r>
            <w:r w:rsidRPr="00BF3853">
              <w:rPr>
                <w:rFonts w:ascii="Arial" w:hAnsi="宋体" w:cs="Arial"/>
                <w:color w:val="000000" w:themeColor="text1"/>
                <w:kern w:val="0"/>
                <w:sz w:val="24"/>
              </w:rPr>
              <w:t>支出管理合规化提供了制度保证。</w:t>
            </w:r>
            <w:r w:rsidRPr="00BF3853">
              <w:rPr>
                <w:rFonts w:ascii="Arial" w:hAnsi="宋体" w:cs="Arial" w:hint="eastAsia"/>
                <w:color w:val="000000" w:themeColor="text1"/>
                <w:kern w:val="0"/>
                <w:sz w:val="24"/>
              </w:rPr>
              <w:t>电大按有关标准收费，实行</w:t>
            </w:r>
            <w:r w:rsidRPr="00BF3853">
              <w:rPr>
                <w:rFonts w:ascii="Arial" w:hAnsi="宋体" w:cs="Arial"/>
                <w:color w:val="000000" w:themeColor="text1"/>
                <w:kern w:val="0"/>
                <w:sz w:val="24"/>
              </w:rPr>
              <w:t>“</w:t>
            </w:r>
            <w:r w:rsidRPr="00BF3853">
              <w:rPr>
                <w:rFonts w:ascii="Arial" w:hAnsi="宋体" w:cs="Arial" w:hint="eastAsia"/>
                <w:color w:val="000000" w:themeColor="text1"/>
                <w:kern w:val="0"/>
                <w:sz w:val="24"/>
              </w:rPr>
              <w:t>收支两条线</w:t>
            </w:r>
            <w:r w:rsidRPr="00BF3853">
              <w:rPr>
                <w:rFonts w:ascii="Arial" w:hAnsi="宋体" w:cs="Arial"/>
                <w:color w:val="000000" w:themeColor="text1"/>
                <w:kern w:val="0"/>
                <w:sz w:val="24"/>
              </w:rPr>
              <w:t>”</w:t>
            </w:r>
            <w:r w:rsidRPr="00BF3853">
              <w:rPr>
                <w:rFonts w:ascii="Arial" w:hAnsi="宋体" w:cs="Arial" w:hint="eastAsia"/>
                <w:color w:val="000000" w:themeColor="text1"/>
                <w:kern w:val="0"/>
                <w:sz w:val="24"/>
              </w:rPr>
              <w:t>管理</w:t>
            </w:r>
            <w:r w:rsidRPr="00BF3853">
              <w:rPr>
                <w:rFonts w:ascii="Arial" w:hAnsi="宋体" w:cs="Arial" w:hint="eastAsia"/>
                <w:color w:val="000000" w:themeColor="text1"/>
                <w:kern w:val="0"/>
                <w:sz w:val="24"/>
              </w:rPr>
              <w:t>,</w:t>
            </w:r>
            <w:r w:rsidRPr="00BF3853">
              <w:rPr>
                <w:rFonts w:ascii="Arial" w:hAnsi="宋体" w:cs="Arial" w:hint="eastAsia"/>
                <w:color w:val="000000" w:themeColor="text1"/>
                <w:kern w:val="0"/>
                <w:sz w:val="24"/>
              </w:rPr>
              <w:t>未用于平衡财政预算。根据学校的要求，结合本部门实际，提供各部门年度预算建议，</w:t>
            </w:r>
            <w:r w:rsidRPr="00BF3853">
              <w:rPr>
                <w:rFonts w:ascii="Arial" w:hAnsi="宋体" w:cs="Arial" w:hint="eastAsia"/>
                <w:color w:val="000000" w:themeColor="text1"/>
                <w:kern w:val="0"/>
                <w:sz w:val="24"/>
              </w:rPr>
              <w:t xml:space="preserve"> </w:t>
            </w:r>
            <w:r w:rsidRPr="00BF3853">
              <w:rPr>
                <w:rFonts w:ascii="Arial" w:hAnsi="宋体" w:cs="Arial" w:hint="eastAsia"/>
                <w:color w:val="000000" w:themeColor="text1"/>
                <w:kern w:val="0"/>
                <w:sz w:val="24"/>
              </w:rPr>
              <w:t>落实本部门的预算收入和支出责任，</w:t>
            </w:r>
            <w:r w:rsidRPr="00BF3853">
              <w:rPr>
                <w:rFonts w:ascii="Arial" w:hAnsi="宋体" w:cs="Arial" w:hint="eastAsia"/>
                <w:color w:val="000000" w:themeColor="text1"/>
                <w:kern w:val="0"/>
                <w:sz w:val="24"/>
              </w:rPr>
              <w:t xml:space="preserve"> </w:t>
            </w:r>
            <w:r w:rsidRPr="00BF3853">
              <w:rPr>
                <w:rFonts w:ascii="Arial" w:hAnsi="宋体" w:cs="Arial" w:hint="eastAsia"/>
                <w:color w:val="000000" w:themeColor="text1"/>
                <w:kern w:val="0"/>
                <w:sz w:val="24"/>
              </w:rPr>
              <w:t>按照“量入为出”的原则进一步细化本部门的预算，编报本部门具体预算方案和学期用款计划，坚持“一支笔”审批和会签制度，严格控制本部门的预算执行，维护预算的严肃性和约束力，根据事业发展情况，年内确需调整预算的，要据实向学校提出预算调整建议，按规定程序报批。</w:t>
            </w:r>
          </w:p>
          <w:p w:rsidR="003B4687" w:rsidRPr="00BF3853" w:rsidRDefault="005900A8">
            <w:pPr>
              <w:spacing w:line="480" w:lineRule="exact"/>
              <w:ind w:firstLineChars="200" w:firstLine="480"/>
              <w:rPr>
                <w:rFonts w:ascii="Arial" w:hAnsi="宋体" w:cs="Arial"/>
                <w:color w:val="000000" w:themeColor="text1"/>
                <w:kern w:val="0"/>
                <w:sz w:val="24"/>
              </w:rPr>
            </w:pPr>
            <w:r w:rsidRPr="00BF3853">
              <w:rPr>
                <w:rFonts w:ascii="Arial" w:hAnsi="宋体" w:cs="Arial" w:hint="eastAsia"/>
                <w:color w:val="000000" w:themeColor="text1"/>
                <w:kern w:val="0"/>
                <w:sz w:val="24"/>
              </w:rPr>
              <w:t>电大</w:t>
            </w:r>
            <w:r w:rsidRPr="00BF3853">
              <w:rPr>
                <w:rFonts w:ascii="Arial" w:hAnsi="宋体" w:cs="Arial"/>
                <w:color w:val="000000" w:themeColor="text1"/>
                <w:kern w:val="0"/>
                <w:sz w:val="24"/>
              </w:rPr>
              <w:t>实施了绩效分配机制，实施与绩效挂钩的分配方案。管理制度和绩效分配方案的制定确保了部门整体支出有效、合规。</w:t>
            </w:r>
          </w:p>
          <w:p w:rsidR="003B4687" w:rsidRPr="00BF3853" w:rsidRDefault="005900A8">
            <w:pPr>
              <w:spacing w:line="480" w:lineRule="exact"/>
              <w:ind w:firstLineChars="200" w:firstLine="482"/>
              <w:rPr>
                <w:rFonts w:ascii="Arial" w:hAnsi="Arial" w:cs="Arial"/>
                <w:b/>
                <w:color w:val="000000" w:themeColor="text1"/>
                <w:sz w:val="24"/>
              </w:rPr>
            </w:pPr>
            <w:r w:rsidRPr="00BF3853">
              <w:rPr>
                <w:rFonts w:ascii="Arial" w:hAnsi="Arial" w:cs="Arial" w:hint="eastAsia"/>
                <w:b/>
                <w:color w:val="000000" w:themeColor="text1"/>
                <w:sz w:val="24"/>
              </w:rPr>
              <w:t>2</w:t>
            </w:r>
            <w:r w:rsidRPr="00BF3853">
              <w:rPr>
                <w:rFonts w:ascii="Arial" w:hAnsi="Arial" w:cs="Arial" w:hint="eastAsia"/>
                <w:b/>
                <w:color w:val="000000" w:themeColor="text1"/>
                <w:sz w:val="24"/>
              </w:rPr>
              <w:t>、</w:t>
            </w:r>
            <w:r w:rsidRPr="00BF3853">
              <w:rPr>
                <w:rFonts w:ascii="Arial" w:hAnsi="Arial" w:cs="Arial"/>
                <w:b/>
                <w:color w:val="000000" w:themeColor="text1"/>
                <w:sz w:val="24"/>
              </w:rPr>
              <w:t>完善的内控管理，为部门整体支出提供了措施保障</w:t>
            </w:r>
          </w:p>
          <w:p w:rsidR="003B4687" w:rsidRPr="00BF3853" w:rsidRDefault="005900A8">
            <w:pPr>
              <w:pStyle w:val="a9"/>
              <w:spacing w:line="560" w:lineRule="exact"/>
              <w:ind w:firstLineChars="200" w:firstLine="480"/>
              <w:rPr>
                <w:rFonts w:asciiTheme="minorEastAsia" w:eastAsiaTheme="minorEastAsia" w:hAnsiTheme="minorEastAsia"/>
                <w:bCs/>
                <w:color w:val="000000" w:themeColor="text1"/>
                <w:szCs w:val="24"/>
              </w:rPr>
            </w:pPr>
            <w:r w:rsidRPr="00BF3853">
              <w:rPr>
                <w:rFonts w:asciiTheme="minorEastAsia" w:eastAsiaTheme="minorEastAsia" w:hAnsiTheme="minorEastAsia" w:hint="eastAsia"/>
                <w:color w:val="000000" w:themeColor="text1"/>
                <w:szCs w:val="24"/>
              </w:rPr>
              <w:t>为了维护学校财经运行秩序，提高财经工作绩效，</w:t>
            </w:r>
            <w:r w:rsidRPr="00BF3853">
              <w:rPr>
                <w:rStyle w:val="aa"/>
                <w:rFonts w:asciiTheme="minorEastAsia" w:eastAsiaTheme="minorEastAsia" w:hAnsiTheme="minorEastAsia" w:hint="eastAsia"/>
                <w:b w:val="0"/>
                <w:color w:val="000000" w:themeColor="text1"/>
                <w:szCs w:val="24"/>
              </w:rPr>
              <w:t>根据省市相关财经文件精神，结合学校接受审计专项检查及市委巡察指导意见，</w:t>
            </w:r>
            <w:r w:rsidR="00F111E1">
              <w:rPr>
                <w:rFonts w:ascii="Arial" w:hAnsi="宋体" w:cs="Arial" w:hint="eastAsia"/>
                <w:color w:val="000000" w:themeColor="text1"/>
              </w:rPr>
              <w:t>开</w:t>
            </w:r>
            <w:r w:rsidRPr="00BF3853">
              <w:rPr>
                <w:rFonts w:ascii="Arial" w:hAnsi="宋体" w:cs="Arial" w:hint="eastAsia"/>
                <w:color w:val="000000" w:themeColor="text1"/>
              </w:rPr>
              <w:t>大</w:t>
            </w:r>
            <w:r w:rsidRPr="00BF3853">
              <w:rPr>
                <w:rFonts w:ascii="Arial" w:hAnsi="宋体" w:cs="Arial"/>
                <w:color w:val="000000" w:themeColor="text1"/>
              </w:rPr>
              <w:t>建立了《</w:t>
            </w:r>
            <w:r w:rsidRPr="00BF3853">
              <w:rPr>
                <w:rFonts w:ascii="Arial" w:hAnsi="宋体" w:cs="Arial" w:hint="eastAsia"/>
                <w:color w:val="000000" w:themeColor="text1"/>
              </w:rPr>
              <w:t>关于进一步加强财务管理的规定</w:t>
            </w:r>
            <w:r w:rsidRPr="00BF3853">
              <w:rPr>
                <w:rFonts w:ascii="Arial" w:hAnsi="宋体" w:cs="Arial"/>
                <w:color w:val="000000" w:themeColor="text1"/>
              </w:rPr>
              <w:t>》</w:t>
            </w:r>
            <w:r w:rsidRPr="00BF3853">
              <w:rPr>
                <w:rFonts w:ascii="Arial" w:hAnsi="宋体" w:cs="Arial" w:hint="eastAsia"/>
                <w:color w:val="000000" w:themeColor="text1"/>
              </w:rPr>
              <w:t>等</w:t>
            </w:r>
            <w:r w:rsidRPr="00BF3853">
              <w:rPr>
                <w:rStyle w:val="aa"/>
                <w:rFonts w:asciiTheme="minorEastAsia" w:eastAsiaTheme="minorEastAsia" w:hAnsiTheme="minorEastAsia" w:hint="eastAsia"/>
                <w:color w:val="000000" w:themeColor="text1"/>
                <w:szCs w:val="24"/>
              </w:rPr>
              <w:t>，</w:t>
            </w:r>
            <w:r w:rsidRPr="00BF3853">
              <w:rPr>
                <w:rFonts w:ascii="Arial" w:hAnsi="宋体" w:cs="Arial"/>
                <w:color w:val="000000" w:themeColor="text1"/>
              </w:rPr>
              <w:t>财务审批管理实行统一领导、集中管理、集中核算，</w:t>
            </w:r>
            <w:r w:rsidRPr="00BF3853">
              <w:rPr>
                <w:rFonts w:ascii="Arial" w:hAnsi="宋体" w:cs="Arial" w:hint="eastAsia"/>
                <w:color w:val="000000" w:themeColor="text1"/>
              </w:rPr>
              <w:t>校</w:t>
            </w:r>
            <w:r w:rsidRPr="00BF3853">
              <w:rPr>
                <w:rFonts w:ascii="Arial" w:hAnsi="宋体" w:cs="Arial"/>
                <w:color w:val="000000" w:themeColor="text1"/>
              </w:rPr>
              <w:t>长授权签字原则。资金支付经层层审批，保证了部门整体支付组织工作的高效性、约束性、风险控制性，为合法、合理、合规使用资金使用打下了夯实的基础。</w:t>
            </w:r>
          </w:p>
          <w:p w:rsidR="003B4687" w:rsidRPr="00BF3853" w:rsidRDefault="005900A8">
            <w:pPr>
              <w:spacing w:line="360" w:lineRule="auto"/>
              <w:ind w:firstLineChars="200" w:firstLine="480"/>
              <w:rPr>
                <w:rFonts w:ascii="Arial" w:hAnsi="宋体" w:cs="Arial"/>
                <w:color w:val="000000" w:themeColor="text1"/>
                <w:kern w:val="0"/>
                <w:sz w:val="24"/>
              </w:rPr>
            </w:pPr>
            <w:r w:rsidRPr="00BF3853">
              <w:rPr>
                <w:rFonts w:ascii="Arial" w:hAnsi="宋体" w:cs="Arial"/>
                <w:color w:val="000000" w:themeColor="text1"/>
                <w:kern w:val="0"/>
                <w:sz w:val="24"/>
              </w:rPr>
              <w:t>费用审批程序如下：</w:t>
            </w:r>
          </w:p>
          <w:p w:rsidR="003B4687" w:rsidRPr="006169DC" w:rsidRDefault="005900A8">
            <w:pPr>
              <w:pStyle w:val="a9"/>
              <w:spacing w:line="560" w:lineRule="exact"/>
              <w:ind w:firstLineChars="200" w:firstLine="482"/>
              <w:rPr>
                <w:rFonts w:asciiTheme="minorEastAsia" w:eastAsiaTheme="minorEastAsia" w:hAnsiTheme="minorEastAsia"/>
                <w:color w:val="000000" w:themeColor="text1"/>
                <w:szCs w:val="30"/>
              </w:rPr>
            </w:pPr>
            <w:r w:rsidRPr="00BF3853">
              <w:rPr>
                <w:rStyle w:val="aa"/>
                <w:rFonts w:asciiTheme="minorEastAsia" w:eastAsiaTheme="minorEastAsia" w:hAnsiTheme="minorEastAsia" w:hint="eastAsia"/>
                <w:color w:val="000000" w:themeColor="text1"/>
                <w:szCs w:val="30"/>
              </w:rPr>
              <w:t>1、</w:t>
            </w:r>
            <w:r w:rsidRPr="00BF3853">
              <w:rPr>
                <w:rFonts w:asciiTheme="minorEastAsia" w:eastAsiaTheme="minorEastAsia" w:hAnsiTheme="minorEastAsia" w:hint="eastAsia"/>
                <w:color w:val="000000" w:themeColor="text1"/>
                <w:szCs w:val="30"/>
              </w:rPr>
              <w:t>学校所有的开支均经手人、部门分管副职、部门正职、分管校领导、财务科长、分管财</w:t>
            </w:r>
            <w:r w:rsidRPr="00BF3853">
              <w:rPr>
                <w:rFonts w:asciiTheme="minorEastAsia" w:eastAsiaTheme="minorEastAsia" w:hAnsiTheme="minorEastAsia" w:hint="eastAsia"/>
                <w:color w:val="000000" w:themeColor="text1"/>
                <w:szCs w:val="30"/>
              </w:rPr>
              <w:lastRenderedPageBreak/>
              <w:t>经校领导、校长签批予以列支。预算内5万元以下开支由分管财经校领导终审</w:t>
            </w:r>
            <w:r w:rsidRPr="006169DC">
              <w:rPr>
                <w:rFonts w:asciiTheme="minorEastAsia" w:eastAsiaTheme="minorEastAsia" w:hAnsiTheme="minorEastAsia" w:hint="eastAsia"/>
                <w:color w:val="000000" w:themeColor="text1"/>
                <w:szCs w:val="30"/>
              </w:rPr>
              <w:t>，</w:t>
            </w:r>
            <w:r w:rsidR="009B6F3E" w:rsidRPr="006169DC">
              <w:rPr>
                <w:rFonts w:asciiTheme="minorEastAsia" w:eastAsiaTheme="minorEastAsia" w:hAnsiTheme="minorEastAsia" w:hint="eastAsia"/>
                <w:color w:val="000000" w:themeColor="text1"/>
                <w:szCs w:val="30"/>
              </w:rPr>
              <w:t>3</w:t>
            </w:r>
            <w:r w:rsidRPr="006169DC">
              <w:rPr>
                <w:rFonts w:asciiTheme="minorEastAsia" w:eastAsiaTheme="minorEastAsia" w:hAnsiTheme="minorEastAsia" w:hint="eastAsia"/>
                <w:color w:val="000000" w:themeColor="text1"/>
                <w:szCs w:val="30"/>
              </w:rPr>
              <w:t>万元以上开支由校长终审；预算外5万元以内由校长审批，5万元以上由校长办公会审定，10万元以上由党委会审批。</w:t>
            </w:r>
          </w:p>
          <w:p w:rsidR="003B4687" w:rsidRPr="006169DC" w:rsidRDefault="005900A8">
            <w:pPr>
              <w:pStyle w:val="a9"/>
              <w:spacing w:line="560" w:lineRule="exact"/>
              <w:ind w:firstLineChars="200" w:firstLine="482"/>
              <w:rPr>
                <w:rFonts w:asciiTheme="minorEastAsia" w:eastAsiaTheme="minorEastAsia" w:hAnsiTheme="minorEastAsia"/>
                <w:color w:val="000000" w:themeColor="text1"/>
                <w:szCs w:val="30"/>
              </w:rPr>
            </w:pPr>
            <w:r w:rsidRPr="006169DC">
              <w:rPr>
                <w:rStyle w:val="aa"/>
                <w:rFonts w:asciiTheme="minorEastAsia" w:eastAsiaTheme="minorEastAsia" w:hAnsiTheme="minorEastAsia" w:hint="eastAsia"/>
                <w:color w:val="000000" w:themeColor="text1"/>
                <w:szCs w:val="30"/>
              </w:rPr>
              <w:t>2、</w:t>
            </w:r>
            <w:r w:rsidRPr="006169DC">
              <w:rPr>
                <w:rFonts w:asciiTheme="minorEastAsia" w:eastAsiaTheme="minorEastAsia" w:hAnsiTheme="minorEastAsia" w:hint="eastAsia"/>
                <w:color w:val="000000" w:themeColor="text1"/>
                <w:szCs w:val="30"/>
              </w:rPr>
              <w:t>报账时经手人须写明事由及签名，部门分管副职和部门正职注明“情况属实”、分管校领导注明“已核”，分管财经校领导签字“同意开支+金额”。预算内</w:t>
            </w:r>
            <w:r w:rsidRPr="006169DC">
              <w:rPr>
                <w:rStyle w:val="aa"/>
                <w:rFonts w:asciiTheme="minorEastAsia" w:eastAsiaTheme="minorEastAsia" w:hAnsiTheme="minorEastAsia" w:hint="eastAsia"/>
                <w:b w:val="0"/>
                <w:color w:val="000000" w:themeColor="text1"/>
                <w:szCs w:val="30"/>
              </w:rPr>
              <w:t>1000元以下开支须事前报主管校领导审批同意后实施，预算内1000元以上开支的须事前报分管领导和分</w:t>
            </w:r>
            <w:r w:rsidRPr="006169DC">
              <w:rPr>
                <w:rFonts w:asciiTheme="minorEastAsia" w:eastAsiaTheme="minorEastAsia" w:hAnsiTheme="minorEastAsia" w:hint="eastAsia"/>
                <w:color w:val="000000" w:themeColor="text1"/>
                <w:szCs w:val="30"/>
              </w:rPr>
              <w:t>管财经校领导审批同意后再实施。</w:t>
            </w:r>
          </w:p>
          <w:p w:rsidR="003B4687" w:rsidRPr="006169DC" w:rsidRDefault="005900A8">
            <w:pPr>
              <w:spacing w:line="480" w:lineRule="exact"/>
              <w:ind w:firstLineChars="200" w:firstLine="480"/>
              <w:rPr>
                <w:rFonts w:ascii="Arial" w:hAnsi="Arial" w:cs="Arial"/>
                <w:color w:val="000000" w:themeColor="text1"/>
                <w:kern w:val="0"/>
                <w:sz w:val="24"/>
              </w:rPr>
            </w:pPr>
            <w:r w:rsidRPr="006169DC">
              <w:rPr>
                <w:rFonts w:ascii="Arial" w:hAnsi="宋体" w:cs="Arial"/>
                <w:color w:val="000000" w:themeColor="text1"/>
                <w:kern w:val="0"/>
                <w:sz w:val="24"/>
              </w:rPr>
              <w:t>专项经费</w:t>
            </w:r>
            <w:r w:rsidRPr="006169DC">
              <w:rPr>
                <w:rFonts w:ascii="Arial" w:hAnsi="宋体" w:cs="Arial" w:hint="eastAsia"/>
                <w:color w:val="000000" w:themeColor="text1"/>
                <w:kern w:val="0"/>
                <w:sz w:val="24"/>
              </w:rPr>
              <w:t>申报成功后，学校负责集中统一管理，负责审定项目实施方案和项目经费预算编制方案</w:t>
            </w:r>
            <w:r w:rsidRPr="006169DC">
              <w:rPr>
                <w:rFonts w:ascii="Arial" w:hAnsi="宋体" w:cs="Arial"/>
                <w:color w:val="000000" w:themeColor="text1"/>
                <w:kern w:val="0"/>
                <w:sz w:val="24"/>
              </w:rPr>
              <w:t>。</w:t>
            </w:r>
            <w:r w:rsidRPr="006169DC">
              <w:rPr>
                <w:rFonts w:ascii="Arial" w:hAnsi="宋体" w:cs="Arial" w:hint="eastAsia"/>
                <w:color w:val="000000" w:themeColor="text1"/>
                <w:kern w:val="0"/>
                <w:sz w:val="24"/>
              </w:rPr>
              <w:t>财务部门负责专项经费的专户管理、按照财务管理制度与开支程序办理专项经费支付手续。纪检监察部门负责项目工作与项目经费的全程监控。</w:t>
            </w:r>
          </w:p>
          <w:p w:rsidR="003B4687" w:rsidRPr="006169DC" w:rsidRDefault="005900A8">
            <w:pPr>
              <w:spacing w:line="480" w:lineRule="exact"/>
              <w:ind w:firstLineChars="200" w:firstLine="480"/>
              <w:rPr>
                <w:rFonts w:ascii="Arial" w:hAnsi="Arial" w:cs="Arial"/>
                <w:b/>
                <w:color w:val="000000" w:themeColor="text1"/>
                <w:sz w:val="24"/>
              </w:rPr>
            </w:pPr>
            <w:r w:rsidRPr="006169DC">
              <w:rPr>
                <w:rFonts w:ascii="Arial" w:hAnsi="宋体" w:cs="Arial"/>
                <w:color w:val="000000" w:themeColor="text1"/>
                <w:kern w:val="0"/>
                <w:sz w:val="24"/>
              </w:rPr>
              <w:t>总体分析，</w:t>
            </w:r>
            <w:r w:rsidRPr="006169DC">
              <w:rPr>
                <w:rFonts w:ascii="Arial" w:hAnsi="宋体" w:cs="Arial" w:hint="eastAsia"/>
                <w:color w:val="000000" w:themeColor="text1"/>
                <w:kern w:val="0"/>
                <w:sz w:val="24"/>
              </w:rPr>
              <w:t>电大</w:t>
            </w:r>
            <w:r w:rsidRPr="006169DC">
              <w:rPr>
                <w:rFonts w:ascii="Arial" w:hAnsi="宋体" w:cs="Arial"/>
                <w:color w:val="000000" w:themeColor="text1"/>
                <w:kern w:val="0"/>
                <w:sz w:val="24"/>
              </w:rPr>
              <w:t>机构分工明确，工作流程实施合理，在执行风险控制方面有良好的约束机制。</w:t>
            </w:r>
          </w:p>
          <w:p w:rsidR="003B4687" w:rsidRPr="006169DC" w:rsidRDefault="005900A8">
            <w:pPr>
              <w:spacing w:line="480" w:lineRule="exact"/>
              <w:ind w:firstLineChars="200" w:firstLine="482"/>
              <w:rPr>
                <w:rFonts w:ascii="Arial" w:hAnsi="Arial" w:cs="Arial"/>
                <w:b/>
                <w:color w:val="000000" w:themeColor="text1"/>
                <w:sz w:val="24"/>
              </w:rPr>
            </w:pPr>
            <w:r w:rsidRPr="006169DC">
              <w:rPr>
                <w:rFonts w:ascii="Arial" w:hAnsi="Arial" w:cs="Arial" w:hint="eastAsia"/>
                <w:b/>
                <w:color w:val="000000" w:themeColor="text1"/>
                <w:sz w:val="24"/>
              </w:rPr>
              <w:t>3</w:t>
            </w:r>
            <w:r w:rsidRPr="006169DC">
              <w:rPr>
                <w:rFonts w:ascii="Arial" w:hAnsi="宋体" w:cs="Arial"/>
                <w:b/>
                <w:color w:val="000000" w:themeColor="text1"/>
                <w:sz w:val="24"/>
              </w:rPr>
              <w:t>、</w:t>
            </w:r>
            <w:r w:rsidRPr="006169DC">
              <w:rPr>
                <w:rFonts w:ascii="Arial" w:hAnsi="宋体" w:cs="Arial" w:hint="eastAsia"/>
                <w:b/>
                <w:color w:val="000000" w:themeColor="text1"/>
                <w:sz w:val="24"/>
              </w:rPr>
              <w:t>绩效</w:t>
            </w:r>
            <w:r w:rsidRPr="006169DC">
              <w:rPr>
                <w:rFonts w:ascii="Arial" w:hAnsi="宋体" w:cs="Arial"/>
                <w:b/>
                <w:color w:val="000000" w:themeColor="text1"/>
                <w:sz w:val="24"/>
              </w:rPr>
              <w:t>管理情况</w:t>
            </w:r>
          </w:p>
          <w:p w:rsidR="003B4687" w:rsidRPr="006169DC" w:rsidRDefault="005900A8">
            <w:pPr>
              <w:spacing w:line="480" w:lineRule="exact"/>
              <w:ind w:firstLineChars="200" w:firstLine="480"/>
              <w:rPr>
                <w:rFonts w:ascii="Arial" w:hAnsi="Arial" w:cs="Arial"/>
                <w:color w:val="000000" w:themeColor="text1"/>
                <w:sz w:val="24"/>
              </w:rPr>
            </w:pPr>
            <w:r w:rsidRPr="006169DC">
              <w:rPr>
                <w:rFonts w:ascii="Arial" w:hAnsi="宋体" w:cs="Arial"/>
                <w:color w:val="000000" w:themeColor="text1"/>
                <w:sz w:val="24"/>
              </w:rPr>
              <w:t>成立了</w:t>
            </w:r>
            <w:r w:rsidRPr="006169DC">
              <w:rPr>
                <w:rFonts w:ascii="Arial" w:hAnsi="宋体" w:cs="Arial" w:hint="eastAsia"/>
                <w:sz w:val="24"/>
              </w:rPr>
              <w:t>以</w:t>
            </w:r>
            <w:r w:rsidR="003A20B7">
              <w:rPr>
                <w:rFonts w:hint="eastAsia"/>
                <w:sz w:val="24"/>
              </w:rPr>
              <w:t>雷云军</w:t>
            </w:r>
            <w:r w:rsidRPr="006169DC">
              <w:rPr>
                <w:rFonts w:ascii="Arial" w:hAnsi="宋体" w:cs="Arial" w:hint="eastAsia"/>
                <w:sz w:val="24"/>
              </w:rPr>
              <w:t>为组长的</w:t>
            </w:r>
            <w:r w:rsidRPr="006169DC">
              <w:rPr>
                <w:rFonts w:ascii="Arial" w:hAnsi="宋体" w:cs="Arial"/>
                <w:sz w:val="24"/>
              </w:rPr>
              <w:t>预算支出绩效评</w:t>
            </w:r>
            <w:r w:rsidRPr="006169DC">
              <w:rPr>
                <w:rFonts w:ascii="Arial" w:hAnsi="宋体" w:cs="Arial"/>
                <w:color w:val="000000" w:themeColor="text1"/>
                <w:sz w:val="24"/>
              </w:rPr>
              <w:t>估领导小组，强化了</w:t>
            </w:r>
            <w:r w:rsidRPr="006169DC">
              <w:rPr>
                <w:rFonts w:ascii="Arial" w:hAnsi="宋体" w:cs="Arial" w:hint="eastAsia"/>
                <w:color w:val="000000" w:themeColor="text1"/>
                <w:sz w:val="24"/>
              </w:rPr>
              <w:t>各部门的</w:t>
            </w:r>
            <w:r w:rsidRPr="006169DC">
              <w:rPr>
                <w:rFonts w:ascii="Arial" w:hAnsi="宋体" w:cs="Arial"/>
                <w:color w:val="000000" w:themeColor="text1"/>
                <w:sz w:val="24"/>
              </w:rPr>
              <w:t>预算管理意识；严格按照岳阳市财政局</w:t>
            </w:r>
            <w:r w:rsidR="005256A7">
              <w:rPr>
                <w:rFonts w:ascii="Arial" w:hAnsi="宋体" w:cs="Arial" w:hint="eastAsia"/>
                <w:color w:val="000000" w:themeColor="text1"/>
                <w:sz w:val="24"/>
              </w:rPr>
              <w:t>2023</w:t>
            </w:r>
            <w:r w:rsidR="0041552C" w:rsidRPr="006169DC">
              <w:rPr>
                <w:rFonts w:ascii="Arial" w:hAnsi="宋体" w:cs="Arial" w:hint="eastAsia"/>
                <w:color w:val="000000" w:themeColor="text1"/>
                <w:sz w:val="24"/>
              </w:rPr>
              <w:t>年度《岳阳市预算绩效管理工作方案</w:t>
            </w:r>
            <w:r w:rsidR="0041552C" w:rsidRPr="006169DC">
              <w:rPr>
                <w:rFonts w:ascii="Arial" w:hAnsi="宋体" w:cs="Arial"/>
                <w:color w:val="000000" w:themeColor="text1"/>
                <w:sz w:val="24"/>
              </w:rPr>
              <w:t>》</w:t>
            </w:r>
            <w:r w:rsidR="0041552C" w:rsidRPr="006169DC">
              <w:rPr>
                <w:rFonts w:ascii="Arial" w:hAnsi="宋体" w:cs="Arial" w:hint="eastAsia"/>
                <w:color w:val="000000" w:themeColor="text1"/>
                <w:sz w:val="24"/>
              </w:rPr>
              <w:t>的通知（</w:t>
            </w:r>
            <w:r w:rsidR="005256A7" w:rsidRPr="006D31E8">
              <w:rPr>
                <w:rFonts w:ascii="Arial" w:hAnsi="宋体" w:cs="Arial" w:hint="eastAsia"/>
                <w:color w:val="000000" w:themeColor="text1"/>
                <w:sz w:val="24"/>
              </w:rPr>
              <w:t>岳财</w:t>
            </w:r>
            <w:r w:rsidR="005256A7">
              <w:rPr>
                <w:rFonts w:ascii="Arial" w:hAnsi="宋体" w:cs="Arial" w:hint="eastAsia"/>
                <w:color w:val="000000" w:themeColor="text1"/>
                <w:sz w:val="24"/>
              </w:rPr>
              <w:t>发</w:t>
            </w:r>
            <w:r w:rsidR="005256A7" w:rsidRPr="006D31E8">
              <w:rPr>
                <w:rFonts w:ascii="Arial" w:hAnsi="宋体" w:cs="Arial" w:hint="eastAsia"/>
                <w:color w:val="000000" w:themeColor="text1"/>
                <w:sz w:val="24"/>
              </w:rPr>
              <w:t>[20</w:t>
            </w:r>
            <w:r w:rsidR="005256A7">
              <w:rPr>
                <w:rFonts w:ascii="Arial" w:hAnsi="宋体" w:cs="Arial" w:hint="eastAsia"/>
                <w:color w:val="000000" w:themeColor="text1"/>
                <w:sz w:val="24"/>
              </w:rPr>
              <w:t>23</w:t>
            </w:r>
            <w:r w:rsidR="005256A7" w:rsidRPr="006D31E8">
              <w:rPr>
                <w:rFonts w:ascii="Arial" w:hAnsi="宋体" w:cs="Arial" w:hint="eastAsia"/>
                <w:color w:val="000000" w:themeColor="text1"/>
                <w:sz w:val="24"/>
              </w:rPr>
              <w:t>]</w:t>
            </w:r>
            <w:r w:rsidR="005256A7">
              <w:rPr>
                <w:rFonts w:ascii="Arial" w:hAnsi="宋体" w:cs="Arial" w:hint="eastAsia"/>
                <w:color w:val="000000" w:themeColor="text1"/>
                <w:sz w:val="24"/>
              </w:rPr>
              <w:t>1</w:t>
            </w:r>
            <w:r w:rsidR="005256A7" w:rsidRPr="006D31E8">
              <w:rPr>
                <w:rFonts w:ascii="Arial" w:hAnsi="宋体" w:cs="Arial" w:hint="eastAsia"/>
                <w:color w:val="000000" w:themeColor="text1"/>
                <w:sz w:val="24"/>
              </w:rPr>
              <w:t>号</w:t>
            </w:r>
            <w:r w:rsidR="0041552C" w:rsidRPr="006169DC">
              <w:rPr>
                <w:rFonts w:ascii="Arial" w:hAnsi="宋体" w:cs="Arial" w:hint="eastAsia"/>
                <w:color w:val="000000" w:themeColor="text1"/>
                <w:sz w:val="24"/>
              </w:rPr>
              <w:t>）要求</w:t>
            </w:r>
            <w:r w:rsidRPr="006169DC">
              <w:rPr>
                <w:rFonts w:ascii="Arial" w:hAnsi="宋体" w:cs="Arial"/>
                <w:color w:val="000000" w:themeColor="text1"/>
                <w:sz w:val="24"/>
              </w:rPr>
              <w:t>文件执行</w:t>
            </w:r>
            <w:r w:rsidRPr="006169DC">
              <w:rPr>
                <w:rFonts w:ascii="Arial" w:hAnsi="宋体" w:cs="Arial" w:hint="eastAsia"/>
                <w:color w:val="000000" w:themeColor="text1"/>
                <w:sz w:val="24"/>
              </w:rPr>
              <w:t>。</w:t>
            </w:r>
          </w:p>
          <w:p w:rsidR="003B4687" w:rsidRPr="006169DC" w:rsidRDefault="005900A8">
            <w:pPr>
              <w:spacing w:line="480" w:lineRule="exact"/>
              <w:ind w:firstLineChars="200" w:firstLine="482"/>
              <w:outlineLvl w:val="0"/>
              <w:rPr>
                <w:rFonts w:ascii="Arial" w:hAnsi="宋体" w:cs="Arial"/>
                <w:b/>
                <w:color w:val="000000" w:themeColor="text1"/>
                <w:sz w:val="24"/>
              </w:rPr>
            </w:pPr>
            <w:r w:rsidRPr="006169DC">
              <w:rPr>
                <w:rFonts w:ascii="Arial" w:hAnsi="宋体" w:cs="Arial"/>
                <w:b/>
                <w:color w:val="000000" w:themeColor="text1"/>
                <w:sz w:val="24"/>
              </w:rPr>
              <w:t>二、部门整体支出规模、使用方向和内容</w:t>
            </w:r>
          </w:p>
          <w:p w:rsidR="003B4687" w:rsidRPr="007611A6" w:rsidRDefault="005900A8">
            <w:pPr>
              <w:spacing w:line="480" w:lineRule="exact"/>
              <w:ind w:firstLineChars="200" w:firstLine="482"/>
              <w:outlineLvl w:val="0"/>
              <w:rPr>
                <w:rFonts w:ascii="Arial" w:hAnsi="宋体" w:cs="Arial"/>
                <w:b/>
                <w:color w:val="000000" w:themeColor="text1"/>
                <w:sz w:val="24"/>
              </w:rPr>
            </w:pPr>
            <w:r w:rsidRPr="007611A6">
              <w:rPr>
                <w:rFonts w:ascii="Arial" w:hAnsi="宋体" w:cs="Arial"/>
                <w:b/>
                <w:color w:val="000000" w:themeColor="text1"/>
                <w:sz w:val="24"/>
              </w:rPr>
              <w:t>（一）年度收支情况</w:t>
            </w:r>
            <w:r w:rsidRPr="007611A6">
              <w:rPr>
                <w:rFonts w:ascii="Arial" w:hAnsi="宋体" w:cs="Arial" w:hint="eastAsia"/>
                <w:b/>
                <w:color w:val="000000" w:themeColor="text1"/>
                <w:sz w:val="24"/>
              </w:rPr>
              <w:t>（以下金额数据如无特别注明均为：万元）</w:t>
            </w:r>
          </w:p>
          <w:p w:rsidR="003B4687" w:rsidRPr="007611A6" w:rsidRDefault="005900A8">
            <w:pPr>
              <w:spacing w:line="480" w:lineRule="exact"/>
              <w:ind w:firstLineChars="200" w:firstLine="482"/>
              <w:rPr>
                <w:rFonts w:ascii="Arial" w:hAnsi="宋体" w:cs="Arial"/>
                <w:b/>
                <w:color w:val="000000" w:themeColor="text1"/>
                <w:sz w:val="24"/>
              </w:rPr>
            </w:pPr>
            <w:r w:rsidRPr="007611A6">
              <w:rPr>
                <w:rFonts w:ascii="Arial" w:hAnsi="宋体" w:cs="Arial" w:hint="eastAsia"/>
                <w:b/>
                <w:color w:val="000000" w:themeColor="text1"/>
                <w:sz w:val="24"/>
              </w:rPr>
              <w:t>1</w:t>
            </w:r>
            <w:r w:rsidRPr="007611A6">
              <w:rPr>
                <w:rFonts w:ascii="Arial" w:hAnsi="宋体" w:cs="Arial" w:hint="eastAsia"/>
                <w:b/>
                <w:color w:val="000000" w:themeColor="text1"/>
                <w:sz w:val="24"/>
              </w:rPr>
              <w:t>、收入情况</w:t>
            </w:r>
          </w:p>
          <w:p w:rsidR="003B4687" w:rsidRPr="007611A6" w:rsidRDefault="001E7CCB">
            <w:pPr>
              <w:spacing w:line="480" w:lineRule="exact"/>
              <w:ind w:firstLineChars="200" w:firstLine="480"/>
              <w:rPr>
                <w:rFonts w:ascii="Arial" w:hAnsi="宋体" w:cs="Arial"/>
                <w:sz w:val="24"/>
              </w:rPr>
            </w:pPr>
            <w:r w:rsidRPr="007611A6">
              <w:rPr>
                <w:rFonts w:ascii="Arial" w:hAnsi="宋体" w:cs="Arial" w:hint="eastAsia"/>
                <w:sz w:val="24"/>
              </w:rPr>
              <w:t>开</w:t>
            </w:r>
            <w:r w:rsidR="005900A8" w:rsidRPr="007611A6">
              <w:rPr>
                <w:rFonts w:ascii="Arial" w:hAnsi="宋体" w:cs="Arial" w:hint="eastAsia"/>
                <w:sz w:val="24"/>
              </w:rPr>
              <w:t>大</w:t>
            </w:r>
            <w:r w:rsidR="00414D71" w:rsidRPr="007611A6">
              <w:rPr>
                <w:rFonts w:ascii="Arial" w:hAnsi="宋体" w:cs="Arial" w:hint="eastAsia"/>
                <w:sz w:val="24"/>
              </w:rPr>
              <w:t>2</w:t>
            </w:r>
            <w:r w:rsidRPr="007611A6">
              <w:rPr>
                <w:rFonts w:ascii="Arial" w:hAnsi="宋体" w:cs="Arial" w:hint="eastAsia"/>
                <w:sz w:val="24"/>
              </w:rPr>
              <w:t>2</w:t>
            </w:r>
            <w:r w:rsidR="005900A8" w:rsidRPr="007611A6">
              <w:rPr>
                <w:rFonts w:ascii="Arial" w:hAnsi="宋体" w:cs="Arial"/>
                <w:sz w:val="24"/>
              </w:rPr>
              <w:t>年度收入</w:t>
            </w:r>
            <w:r w:rsidR="005900A8" w:rsidRPr="007611A6">
              <w:rPr>
                <w:rFonts w:ascii="Arial" w:hAnsi="宋体" w:cs="Arial" w:hint="eastAsia"/>
                <w:sz w:val="24"/>
              </w:rPr>
              <w:t>总额</w:t>
            </w:r>
            <w:r w:rsidR="005900A8" w:rsidRPr="007611A6">
              <w:rPr>
                <w:rFonts w:ascii="Arial" w:hAnsi="宋体" w:cs="Arial"/>
                <w:sz w:val="24"/>
              </w:rPr>
              <w:t>为</w:t>
            </w:r>
            <w:r w:rsidR="00B120AE" w:rsidRPr="007611A6">
              <w:rPr>
                <w:rFonts w:ascii="Arial" w:hAnsi="Arial" w:cs="Arial" w:hint="eastAsia"/>
                <w:sz w:val="24"/>
              </w:rPr>
              <w:t>5566.</w:t>
            </w:r>
            <w:r w:rsidR="00D24932" w:rsidRPr="007611A6">
              <w:rPr>
                <w:rFonts w:ascii="Arial" w:hAnsi="Arial" w:cs="Arial" w:hint="eastAsia"/>
                <w:sz w:val="24"/>
              </w:rPr>
              <w:t>32</w:t>
            </w:r>
            <w:r w:rsidR="005900A8" w:rsidRPr="007611A6">
              <w:rPr>
                <w:rFonts w:ascii="Arial" w:hAnsi="宋体" w:cs="Arial"/>
                <w:sz w:val="24"/>
              </w:rPr>
              <w:t>万元，</w:t>
            </w:r>
            <w:r w:rsidR="005900A8" w:rsidRPr="007611A6">
              <w:rPr>
                <w:rFonts w:ascii="Arial" w:hAnsi="宋体" w:cs="Arial" w:hint="eastAsia"/>
                <w:sz w:val="24"/>
              </w:rPr>
              <w:t>其中：公共财政拨款</w:t>
            </w:r>
            <w:r w:rsidR="00B120AE" w:rsidRPr="007611A6">
              <w:rPr>
                <w:rFonts w:ascii="Arial" w:hAnsi="宋体" w:cs="Arial" w:hint="eastAsia"/>
                <w:sz w:val="24"/>
              </w:rPr>
              <w:t>1364.</w:t>
            </w:r>
            <w:r w:rsidR="00D24932" w:rsidRPr="007611A6">
              <w:rPr>
                <w:rFonts w:ascii="Arial" w:hAnsi="宋体" w:cs="Arial" w:hint="eastAsia"/>
                <w:sz w:val="24"/>
              </w:rPr>
              <w:t>01</w:t>
            </w:r>
            <w:r w:rsidR="005900A8" w:rsidRPr="007611A6">
              <w:rPr>
                <w:rFonts w:ascii="Arial" w:hAnsi="宋体" w:cs="Arial" w:hint="eastAsia"/>
                <w:sz w:val="24"/>
              </w:rPr>
              <w:t>万元，财政专户返还收入</w:t>
            </w:r>
            <w:r w:rsidR="0028266D" w:rsidRPr="007611A6">
              <w:rPr>
                <w:rFonts w:ascii="Arial" w:hAnsi="宋体" w:cs="Arial" w:hint="eastAsia"/>
                <w:sz w:val="24"/>
              </w:rPr>
              <w:t>3906.67</w:t>
            </w:r>
            <w:r w:rsidR="005900A8" w:rsidRPr="007611A6">
              <w:rPr>
                <w:rFonts w:ascii="Arial" w:hAnsi="宋体" w:cs="Arial" w:hint="eastAsia"/>
                <w:sz w:val="24"/>
              </w:rPr>
              <w:t>万元，其他收入</w:t>
            </w:r>
            <w:r w:rsidR="0028266D" w:rsidRPr="007611A6">
              <w:rPr>
                <w:rFonts w:ascii="Arial" w:hAnsi="宋体" w:cs="Arial" w:hint="eastAsia"/>
                <w:sz w:val="24"/>
              </w:rPr>
              <w:t>295.6</w:t>
            </w:r>
            <w:r w:rsidR="00D24932" w:rsidRPr="007611A6">
              <w:rPr>
                <w:rFonts w:ascii="Arial" w:hAnsi="宋体" w:cs="Arial" w:hint="eastAsia"/>
                <w:sz w:val="24"/>
              </w:rPr>
              <w:t>4</w:t>
            </w:r>
            <w:r w:rsidR="005900A8" w:rsidRPr="007611A6">
              <w:rPr>
                <w:rFonts w:ascii="Arial" w:hAnsi="宋体" w:cs="Arial" w:hint="eastAsia"/>
                <w:sz w:val="24"/>
              </w:rPr>
              <w:t>万元。明细如下：</w:t>
            </w:r>
          </w:p>
          <w:tbl>
            <w:tblPr>
              <w:tblW w:w="8085" w:type="dxa"/>
              <w:tblLayout w:type="fixed"/>
              <w:tblCellMar>
                <w:top w:w="15" w:type="dxa"/>
                <w:left w:w="15" w:type="dxa"/>
                <w:bottom w:w="15" w:type="dxa"/>
                <w:right w:w="15" w:type="dxa"/>
              </w:tblCellMar>
              <w:tblLook w:val="04A0" w:firstRow="1" w:lastRow="0" w:firstColumn="1" w:lastColumn="0" w:noHBand="0" w:noVBand="1"/>
            </w:tblPr>
            <w:tblGrid>
              <w:gridCol w:w="990"/>
              <w:gridCol w:w="615"/>
              <w:gridCol w:w="3975"/>
              <w:gridCol w:w="1170"/>
              <w:gridCol w:w="1335"/>
            </w:tblGrid>
            <w:tr w:rsidR="003B4687" w:rsidRPr="007611A6" w:rsidTr="00FE0C81">
              <w:trPr>
                <w:trHeight w:val="390"/>
              </w:trPr>
              <w:tc>
                <w:tcPr>
                  <w:tcW w:w="5580" w:type="dxa"/>
                  <w:gridSpan w:val="3"/>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sz w:val="22"/>
                      <w:szCs w:val="22"/>
                    </w:rPr>
                  </w:pPr>
                  <w:r w:rsidRPr="007611A6">
                    <w:rPr>
                      <w:rFonts w:ascii="宋体" w:hAnsi="宋体" w:cs="宋体" w:hint="eastAsia"/>
                      <w:kern w:val="0"/>
                      <w:sz w:val="22"/>
                      <w:szCs w:val="22"/>
                    </w:rPr>
                    <w:t>项目</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sz w:val="22"/>
                      <w:szCs w:val="22"/>
                    </w:rPr>
                  </w:pPr>
                  <w:r w:rsidRPr="007611A6">
                    <w:rPr>
                      <w:rFonts w:ascii="宋体" w:hAnsi="宋体" w:cs="宋体" w:hint="eastAsia"/>
                      <w:kern w:val="0"/>
                      <w:sz w:val="22"/>
                      <w:szCs w:val="22"/>
                    </w:rPr>
                    <w:t>预算</w:t>
                  </w: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sz w:val="22"/>
                      <w:szCs w:val="22"/>
                    </w:rPr>
                  </w:pPr>
                  <w:r w:rsidRPr="007611A6">
                    <w:rPr>
                      <w:rFonts w:ascii="宋体" w:hAnsi="宋体" w:cs="宋体" w:hint="eastAsia"/>
                      <w:kern w:val="0"/>
                      <w:sz w:val="22"/>
                      <w:szCs w:val="22"/>
                    </w:rPr>
                    <w:t>到位</w:t>
                  </w:r>
                </w:p>
              </w:tc>
            </w:tr>
            <w:tr w:rsidR="003B4687" w:rsidRPr="007611A6" w:rsidTr="00FE0C81">
              <w:trPr>
                <w:trHeight w:val="345"/>
              </w:trPr>
              <w:tc>
                <w:tcPr>
                  <w:tcW w:w="990" w:type="dxa"/>
                  <w:vMerge w:val="restart"/>
                  <w:tcBorders>
                    <w:top w:val="single" w:sz="4" w:space="0" w:color="000000"/>
                    <w:left w:val="single" w:sz="4" w:space="0" w:color="000000"/>
                    <w:bottom w:val="single" w:sz="4" w:space="0" w:color="000000"/>
                    <w:right w:val="single" w:sz="4" w:space="0" w:color="000000"/>
                  </w:tcBorders>
                  <w:vAlign w:val="center"/>
                </w:tcPr>
                <w:p w:rsidR="003B4687" w:rsidRPr="007611A6" w:rsidRDefault="005900A8">
                  <w:pPr>
                    <w:widowControl/>
                    <w:jc w:val="center"/>
                    <w:textAlignment w:val="center"/>
                    <w:rPr>
                      <w:rFonts w:ascii="宋体" w:hAnsi="宋体" w:cs="宋体"/>
                      <w:sz w:val="22"/>
                      <w:szCs w:val="22"/>
                    </w:rPr>
                  </w:pPr>
                  <w:r w:rsidRPr="007611A6">
                    <w:rPr>
                      <w:rFonts w:ascii="宋体" w:hAnsi="宋体" w:cs="宋体" w:hint="eastAsia"/>
                      <w:kern w:val="0"/>
                      <w:sz w:val="22"/>
                      <w:szCs w:val="22"/>
                    </w:rPr>
                    <w:t>财政拨款</w:t>
                  </w: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sz w:val="22"/>
                      <w:szCs w:val="22"/>
                    </w:rPr>
                  </w:pPr>
                  <w:r w:rsidRPr="007611A6">
                    <w:rPr>
                      <w:rFonts w:ascii="宋体" w:hAnsi="宋体" w:cs="宋体" w:hint="eastAsia"/>
                      <w:kern w:val="0"/>
                      <w:sz w:val="22"/>
                      <w:szCs w:val="22"/>
                    </w:rPr>
                    <w:t>1</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left"/>
                    <w:textAlignment w:val="bottom"/>
                    <w:rPr>
                      <w:rFonts w:ascii="宋体" w:hAnsi="宋体" w:cs="宋体"/>
                      <w:sz w:val="22"/>
                      <w:szCs w:val="22"/>
                    </w:rPr>
                  </w:pPr>
                  <w:r w:rsidRPr="007611A6">
                    <w:rPr>
                      <w:rFonts w:ascii="宋体" w:hAnsi="宋体" w:cs="宋体" w:hint="eastAsia"/>
                      <w:kern w:val="0"/>
                      <w:sz w:val="22"/>
                      <w:szCs w:val="22"/>
                    </w:rPr>
                    <w:t>公用支出（下单位经费</w:t>
                  </w:r>
                  <w:r w:rsidR="00CA4109" w:rsidRPr="007611A6">
                    <w:rPr>
                      <w:rFonts w:ascii="宋体" w:hAnsi="宋体" w:cs="宋体" w:hint="eastAsia"/>
                      <w:kern w:val="0"/>
                      <w:sz w:val="22"/>
                      <w:szCs w:val="22"/>
                    </w:rPr>
                    <w:t>）</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B120AE" w:rsidP="00236389">
                  <w:pPr>
                    <w:widowControl/>
                    <w:jc w:val="center"/>
                    <w:textAlignment w:val="bottom"/>
                    <w:rPr>
                      <w:rFonts w:ascii="宋体" w:hAnsi="宋体" w:cs="宋体"/>
                      <w:sz w:val="22"/>
                      <w:szCs w:val="22"/>
                    </w:rPr>
                  </w:pPr>
                  <w:r w:rsidRPr="007611A6">
                    <w:rPr>
                      <w:rFonts w:ascii="宋体" w:hAnsi="宋体" w:cs="宋体" w:hint="eastAsia"/>
                      <w:sz w:val="22"/>
                      <w:szCs w:val="22"/>
                    </w:rPr>
                    <w:t>20</w:t>
                  </w: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B120AE" w:rsidP="00236389">
                  <w:pPr>
                    <w:widowControl/>
                    <w:jc w:val="center"/>
                    <w:textAlignment w:val="bottom"/>
                    <w:rPr>
                      <w:rFonts w:ascii="宋体" w:hAnsi="宋体" w:cs="宋体"/>
                      <w:sz w:val="22"/>
                      <w:szCs w:val="22"/>
                    </w:rPr>
                  </w:pPr>
                  <w:r w:rsidRPr="007611A6">
                    <w:rPr>
                      <w:rFonts w:ascii="宋体" w:hAnsi="宋体" w:cs="宋体" w:hint="eastAsia"/>
                      <w:sz w:val="22"/>
                      <w:szCs w:val="22"/>
                    </w:rPr>
                    <w:t>20</w:t>
                  </w:r>
                </w:p>
              </w:tc>
            </w:tr>
            <w:tr w:rsidR="003B4687" w:rsidRPr="007611A6" w:rsidTr="00FE0C81">
              <w:trPr>
                <w:trHeight w:val="345"/>
              </w:trPr>
              <w:tc>
                <w:tcPr>
                  <w:tcW w:w="990" w:type="dxa"/>
                  <w:vMerge/>
                  <w:tcBorders>
                    <w:top w:val="single" w:sz="4" w:space="0" w:color="000000"/>
                    <w:left w:val="single" w:sz="4" w:space="0" w:color="000000"/>
                    <w:bottom w:val="single" w:sz="4" w:space="0" w:color="000000"/>
                    <w:right w:val="single" w:sz="4" w:space="0" w:color="000000"/>
                  </w:tcBorders>
                  <w:vAlign w:val="center"/>
                </w:tcPr>
                <w:p w:rsidR="003B4687" w:rsidRPr="007611A6" w:rsidRDefault="003B4687">
                  <w:pPr>
                    <w:jc w:val="center"/>
                    <w:rPr>
                      <w:rFonts w:ascii="宋体" w:hAnsi="宋体" w:cs="宋体"/>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sz w:val="22"/>
                      <w:szCs w:val="22"/>
                    </w:rPr>
                  </w:pPr>
                  <w:r w:rsidRPr="007611A6">
                    <w:rPr>
                      <w:rFonts w:ascii="宋体" w:hAnsi="宋体" w:cs="宋体" w:hint="eastAsia"/>
                      <w:kern w:val="0"/>
                      <w:sz w:val="22"/>
                      <w:szCs w:val="22"/>
                    </w:rPr>
                    <w:t>2</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12CC">
                  <w:pPr>
                    <w:widowControl/>
                    <w:jc w:val="left"/>
                    <w:textAlignment w:val="bottom"/>
                    <w:rPr>
                      <w:rFonts w:ascii="宋体" w:hAnsi="宋体" w:cs="宋体"/>
                      <w:sz w:val="22"/>
                      <w:szCs w:val="22"/>
                    </w:rPr>
                  </w:pPr>
                  <w:r w:rsidRPr="007611A6">
                    <w:rPr>
                      <w:rFonts w:ascii="宋体" w:hAnsi="宋体" w:cs="宋体" w:hint="eastAsia"/>
                      <w:color w:val="000000" w:themeColor="text1"/>
                      <w:sz w:val="22"/>
                      <w:szCs w:val="22"/>
                    </w:rPr>
                    <w:t>中小学发展专项</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4687">
                  <w:pPr>
                    <w:widowControl/>
                    <w:jc w:val="center"/>
                    <w:textAlignment w:val="bottom"/>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12CC" w:rsidP="00ED4E3D">
                  <w:pPr>
                    <w:widowControl/>
                    <w:jc w:val="center"/>
                    <w:textAlignment w:val="bottom"/>
                    <w:rPr>
                      <w:rFonts w:ascii="宋体" w:hAnsi="宋体" w:cs="宋体"/>
                      <w:sz w:val="22"/>
                      <w:szCs w:val="22"/>
                    </w:rPr>
                  </w:pPr>
                  <w:r w:rsidRPr="007611A6">
                    <w:rPr>
                      <w:rFonts w:ascii="宋体" w:hAnsi="宋体" w:cs="宋体" w:hint="eastAsia"/>
                      <w:sz w:val="22"/>
                      <w:szCs w:val="22"/>
                    </w:rPr>
                    <w:t>50</w:t>
                  </w:r>
                </w:p>
              </w:tc>
            </w:tr>
            <w:tr w:rsidR="003B4687" w:rsidRPr="007611A6" w:rsidTr="00FE0C81">
              <w:trPr>
                <w:trHeight w:val="345"/>
              </w:trPr>
              <w:tc>
                <w:tcPr>
                  <w:tcW w:w="990" w:type="dxa"/>
                  <w:vMerge/>
                  <w:tcBorders>
                    <w:top w:val="single" w:sz="4" w:space="0" w:color="000000"/>
                    <w:left w:val="single" w:sz="4" w:space="0" w:color="000000"/>
                    <w:bottom w:val="single" w:sz="4" w:space="0" w:color="000000"/>
                    <w:right w:val="single" w:sz="4" w:space="0" w:color="000000"/>
                  </w:tcBorders>
                  <w:vAlign w:val="center"/>
                </w:tcPr>
                <w:p w:rsidR="003B4687" w:rsidRPr="007611A6" w:rsidRDefault="003B4687">
                  <w:pPr>
                    <w:jc w:val="center"/>
                    <w:rPr>
                      <w:rFonts w:ascii="宋体" w:hAnsi="宋体" w:cs="宋体"/>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sz w:val="22"/>
                      <w:szCs w:val="22"/>
                    </w:rPr>
                  </w:pPr>
                  <w:r w:rsidRPr="007611A6">
                    <w:rPr>
                      <w:rFonts w:ascii="宋体" w:hAnsi="宋体" w:cs="宋体" w:hint="eastAsia"/>
                      <w:kern w:val="0"/>
                      <w:sz w:val="22"/>
                      <w:szCs w:val="22"/>
                    </w:rPr>
                    <w:t>3</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left"/>
                    <w:textAlignment w:val="bottom"/>
                    <w:rPr>
                      <w:rFonts w:ascii="宋体" w:hAnsi="宋体" w:cs="宋体"/>
                      <w:sz w:val="22"/>
                      <w:szCs w:val="22"/>
                    </w:rPr>
                  </w:pPr>
                  <w:r w:rsidRPr="007611A6">
                    <w:rPr>
                      <w:rFonts w:ascii="宋体" w:hAnsi="宋体" w:cs="宋体" w:hint="eastAsia"/>
                      <w:kern w:val="0"/>
                      <w:sz w:val="22"/>
                      <w:szCs w:val="22"/>
                    </w:rPr>
                    <w:t>生均经费</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24041D">
                  <w:pPr>
                    <w:widowControl/>
                    <w:jc w:val="center"/>
                    <w:textAlignment w:val="bottom"/>
                    <w:rPr>
                      <w:rFonts w:ascii="宋体" w:hAnsi="宋体" w:cs="宋体"/>
                      <w:sz w:val="22"/>
                      <w:szCs w:val="22"/>
                    </w:rPr>
                  </w:pPr>
                  <w:r w:rsidRPr="007611A6">
                    <w:rPr>
                      <w:rFonts w:ascii="宋体" w:hAnsi="宋体" w:cs="宋体" w:hint="eastAsia"/>
                      <w:sz w:val="22"/>
                      <w:szCs w:val="22"/>
                    </w:rPr>
                    <w:t>268</w:t>
                  </w: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24041D">
                  <w:pPr>
                    <w:widowControl/>
                    <w:jc w:val="center"/>
                    <w:textAlignment w:val="bottom"/>
                    <w:rPr>
                      <w:rFonts w:ascii="宋体" w:hAnsi="宋体" w:cs="宋体"/>
                      <w:sz w:val="22"/>
                      <w:szCs w:val="22"/>
                    </w:rPr>
                  </w:pPr>
                  <w:r w:rsidRPr="007611A6">
                    <w:rPr>
                      <w:rFonts w:ascii="宋体" w:hAnsi="宋体" w:cs="宋体" w:hint="eastAsia"/>
                      <w:sz w:val="22"/>
                      <w:szCs w:val="22"/>
                    </w:rPr>
                    <w:t>268</w:t>
                  </w:r>
                </w:p>
              </w:tc>
            </w:tr>
            <w:tr w:rsidR="003B4687" w:rsidRPr="007611A6" w:rsidTr="00FE0C81">
              <w:trPr>
                <w:trHeight w:val="345"/>
              </w:trPr>
              <w:tc>
                <w:tcPr>
                  <w:tcW w:w="990" w:type="dxa"/>
                  <w:vMerge/>
                  <w:tcBorders>
                    <w:top w:val="single" w:sz="4" w:space="0" w:color="000000"/>
                    <w:left w:val="single" w:sz="4" w:space="0" w:color="000000"/>
                    <w:bottom w:val="single" w:sz="4" w:space="0" w:color="000000"/>
                    <w:right w:val="single" w:sz="4" w:space="0" w:color="000000"/>
                  </w:tcBorders>
                  <w:vAlign w:val="center"/>
                </w:tcPr>
                <w:p w:rsidR="003B4687" w:rsidRPr="007611A6" w:rsidRDefault="003B4687">
                  <w:pPr>
                    <w:jc w:val="center"/>
                    <w:rPr>
                      <w:rFonts w:ascii="宋体" w:hAnsi="宋体" w:cs="宋体"/>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sz w:val="22"/>
                      <w:szCs w:val="22"/>
                    </w:rPr>
                  </w:pPr>
                  <w:r w:rsidRPr="007611A6">
                    <w:rPr>
                      <w:rFonts w:ascii="宋体" w:hAnsi="宋体" w:cs="宋体" w:hint="eastAsia"/>
                      <w:kern w:val="0"/>
                      <w:sz w:val="22"/>
                      <w:szCs w:val="22"/>
                    </w:rPr>
                    <w:t>4</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left"/>
                    <w:textAlignment w:val="bottom"/>
                    <w:rPr>
                      <w:rFonts w:ascii="宋体" w:hAnsi="宋体" w:cs="宋体"/>
                      <w:sz w:val="22"/>
                      <w:szCs w:val="22"/>
                    </w:rPr>
                  </w:pPr>
                  <w:r w:rsidRPr="007611A6">
                    <w:rPr>
                      <w:rFonts w:ascii="宋体" w:hAnsi="宋体" w:cs="宋体" w:hint="eastAsia"/>
                      <w:kern w:val="0"/>
                      <w:sz w:val="22"/>
                      <w:szCs w:val="22"/>
                    </w:rPr>
                    <w:t>干部网络教育培训</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7744E1">
                  <w:pPr>
                    <w:widowControl/>
                    <w:jc w:val="center"/>
                    <w:textAlignment w:val="bottom"/>
                    <w:rPr>
                      <w:rFonts w:ascii="宋体" w:hAnsi="宋体" w:cs="宋体"/>
                      <w:sz w:val="22"/>
                      <w:szCs w:val="22"/>
                    </w:rPr>
                  </w:pPr>
                  <w:r w:rsidRPr="007611A6">
                    <w:rPr>
                      <w:rFonts w:ascii="宋体" w:hAnsi="宋体" w:cs="宋体" w:hint="eastAsia"/>
                      <w:sz w:val="22"/>
                      <w:szCs w:val="22"/>
                    </w:rPr>
                    <w:t>60</w:t>
                  </w: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7744E1">
                  <w:pPr>
                    <w:widowControl/>
                    <w:jc w:val="center"/>
                    <w:textAlignment w:val="bottom"/>
                    <w:rPr>
                      <w:rFonts w:ascii="宋体" w:hAnsi="宋体" w:cs="宋体"/>
                      <w:sz w:val="22"/>
                      <w:szCs w:val="22"/>
                    </w:rPr>
                  </w:pPr>
                  <w:r w:rsidRPr="007611A6">
                    <w:rPr>
                      <w:rFonts w:ascii="宋体" w:hAnsi="宋体" w:cs="宋体" w:hint="eastAsia"/>
                      <w:sz w:val="22"/>
                      <w:szCs w:val="22"/>
                    </w:rPr>
                    <w:t>60</w:t>
                  </w:r>
                </w:p>
              </w:tc>
            </w:tr>
            <w:tr w:rsidR="003B4687" w:rsidRPr="007611A6" w:rsidTr="00FE0C81">
              <w:trPr>
                <w:trHeight w:val="345"/>
              </w:trPr>
              <w:tc>
                <w:tcPr>
                  <w:tcW w:w="990" w:type="dxa"/>
                  <w:vMerge/>
                  <w:tcBorders>
                    <w:top w:val="single" w:sz="4" w:space="0" w:color="000000"/>
                    <w:left w:val="single" w:sz="4" w:space="0" w:color="000000"/>
                    <w:bottom w:val="single" w:sz="4" w:space="0" w:color="000000"/>
                    <w:right w:val="single" w:sz="4" w:space="0" w:color="000000"/>
                  </w:tcBorders>
                  <w:vAlign w:val="center"/>
                </w:tcPr>
                <w:p w:rsidR="003B4687" w:rsidRPr="007611A6" w:rsidRDefault="003B4687">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5</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left"/>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社区教育</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24041D">
                  <w:pPr>
                    <w:widowControl/>
                    <w:jc w:val="center"/>
                    <w:textAlignment w:val="bottom"/>
                    <w:rPr>
                      <w:rFonts w:ascii="宋体" w:hAnsi="宋体" w:cs="宋体"/>
                      <w:sz w:val="22"/>
                      <w:szCs w:val="22"/>
                    </w:rPr>
                  </w:pPr>
                  <w:r w:rsidRPr="007611A6">
                    <w:rPr>
                      <w:rFonts w:ascii="宋体" w:hAnsi="宋体" w:cs="宋体" w:hint="eastAsia"/>
                      <w:sz w:val="22"/>
                      <w:szCs w:val="22"/>
                    </w:rPr>
                    <w:t>50</w:t>
                  </w: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24041D">
                  <w:pPr>
                    <w:widowControl/>
                    <w:jc w:val="center"/>
                    <w:textAlignment w:val="bottom"/>
                    <w:rPr>
                      <w:rFonts w:ascii="宋体" w:hAnsi="宋体" w:cs="宋体"/>
                      <w:sz w:val="22"/>
                      <w:szCs w:val="22"/>
                    </w:rPr>
                  </w:pPr>
                  <w:r w:rsidRPr="007611A6">
                    <w:rPr>
                      <w:rFonts w:ascii="宋体" w:hAnsi="宋体" w:cs="宋体" w:hint="eastAsia"/>
                      <w:sz w:val="22"/>
                      <w:szCs w:val="22"/>
                    </w:rPr>
                    <w:t>50</w:t>
                  </w:r>
                </w:p>
              </w:tc>
            </w:tr>
            <w:tr w:rsidR="003B4687" w:rsidRPr="007611A6" w:rsidTr="00FE0C81">
              <w:trPr>
                <w:trHeight w:val="345"/>
              </w:trPr>
              <w:tc>
                <w:tcPr>
                  <w:tcW w:w="990" w:type="dxa"/>
                  <w:vMerge/>
                  <w:tcBorders>
                    <w:top w:val="single" w:sz="4" w:space="0" w:color="000000"/>
                    <w:left w:val="single" w:sz="4" w:space="0" w:color="000000"/>
                    <w:bottom w:val="single" w:sz="4" w:space="0" w:color="000000"/>
                    <w:right w:val="single" w:sz="4" w:space="0" w:color="000000"/>
                  </w:tcBorders>
                  <w:vAlign w:val="center"/>
                </w:tcPr>
                <w:p w:rsidR="003B4687" w:rsidRPr="007611A6" w:rsidRDefault="003B4687">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6</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left"/>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网络教育经费</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24041D">
                  <w:pPr>
                    <w:widowControl/>
                    <w:jc w:val="center"/>
                    <w:textAlignment w:val="bottom"/>
                    <w:rPr>
                      <w:rFonts w:ascii="宋体" w:hAnsi="宋体" w:cs="宋体"/>
                      <w:sz w:val="22"/>
                      <w:szCs w:val="22"/>
                    </w:rPr>
                  </w:pPr>
                  <w:r w:rsidRPr="007611A6">
                    <w:rPr>
                      <w:rFonts w:ascii="宋体" w:hAnsi="宋体" w:cs="宋体" w:hint="eastAsia"/>
                      <w:sz w:val="22"/>
                      <w:szCs w:val="22"/>
                    </w:rPr>
                    <w:t>9</w:t>
                  </w: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24041D">
                  <w:pPr>
                    <w:widowControl/>
                    <w:jc w:val="center"/>
                    <w:textAlignment w:val="bottom"/>
                    <w:rPr>
                      <w:rFonts w:ascii="宋体" w:hAnsi="宋体" w:cs="宋体"/>
                      <w:sz w:val="22"/>
                      <w:szCs w:val="22"/>
                    </w:rPr>
                  </w:pPr>
                  <w:r w:rsidRPr="007611A6">
                    <w:rPr>
                      <w:rFonts w:ascii="宋体" w:hAnsi="宋体" w:cs="宋体" w:hint="eastAsia"/>
                      <w:sz w:val="22"/>
                      <w:szCs w:val="22"/>
                    </w:rPr>
                    <w:t>9</w:t>
                  </w:r>
                </w:p>
              </w:tc>
            </w:tr>
            <w:tr w:rsidR="003B4687" w:rsidRPr="006169DC" w:rsidTr="00FE0C81">
              <w:trPr>
                <w:trHeight w:val="345"/>
              </w:trPr>
              <w:tc>
                <w:tcPr>
                  <w:tcW w:w="990" w:type="dxa"/>
                  <w:vMerge/>
                  <w:tcBorders>
                    <w:top w:val="single" w:sz="4" w:space="0" w:color="000000"/>
                    <w:left w:val="single" w:sz="4" w:space="0" w:color="000000"/>
                    <w:bottom w:val="single" w:sz="4" w:space="0" w:color="000000"/>
                    <w:right w:val="single" w:sz="4" w:space="0" w:color="000000"/>
                  </w:tcBorders>
                  <w:vAlign w:val="center"/>
                </w:tcPr>
                <w:p w:rsidR="003B4687" w:rsidRPr="007611A6" w:rsidRDefault="003B4687">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7</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left"/>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网络工程学校专职保安人员经费</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F7536D">
                  <w:pPr>
                    <w:widowControl/>
                    <w:jc w:val="center"/>
                    <w:textAlignment w:val="bottom"/>
                    <w:rPr>
                      <w:rFonts w:ascii="宋体" w:hAnsi="宋体" w:cs="宋体"/>
                      <w:sz w:val="22"/>
                      <w:szCs w:val="22"/>
                    </w:rPr>
                  </w:pPr>
                  <w:r w:rsidRPr="007611A6">
                    <w:rPr>
                      <w:rFonts w:ascii="宋体" w:hAnsi="宋体" w:cs="宋体" w:hint="eastAsia"/>
                      <w:sz w:val="22"/>
                      <w:szCs w:val="22"/>
                    </w:rPr>
                    <w:t>6</w:t>
                  </w: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6169DC" w:rsidRDefault="00F7536D">
                  <w:pPr>
                    <w:widowControl/>
                    <w:jc w:val="center"/>
                    <w:textAlignment w:val="bottom"/>
                    <w:rPr>
                      <w:rFonts w:ascii="宋体" w:hAnsi="宋体" w:cs="宋体"/>
                      <w:sz w:val="22"/>
                      <w:szCs w:val="22"/>
                    </w:rPr>
                  </w:pPr>
                  <w:r w:rsidRPr="007611A6">
                    <w:rPr>
                      <w:rFonts w:ascii="宋体" w:hAnsi="宋体" w:cs="宋体" w:hint="eastAsia"/>
                      <w:sz w:val="22"/>
                      <w:szCs w:val="22"/>
                    </w:rPr>
                    <w:t>6</w:t>
                  </w:r>
                </w:p>
              </w:tc>
            </w:tr>
            <w:tr w:rsidR="003B4687" w:rsidRPr="007611A6" w:rsidTr="007611A6">
              <w:trPr>
                <w:trHeight w:val="826"/>
              </w:trPr>
              <w:tc>
                <w:tcPr>
                  <w:tcW w:w="990" w:type="dxa"/>
                  <w:vMerge w:val="restart"/>
                  <w:tcBorders>
                    <w:top w:val="single" w:sz="4" w:space="0" w:color="000000"/>
                    <w:left w:val="single" w:sz="4" w:space="0" w:color="000000"/>
                    <w:bottom w:val="single" w:sz="4" w:space="0" w:color="000000"/>
                    <w:right w:val="single" w:sz="4" w:space="0" w:color="000000"/>
                  </w:tcBorders>
                  <w:vAlign w:val="center"/>
                </w:tcPr>
                <w:p w:rsidR="003B4687" w:rsidRPr="006169DC" w:rsidRDefault="003B4687">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8</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4F558D" w:rsidP="004F558D">
                  <w:pPr>
                    <w:jc w:val="left"/>
                    <w:rPr>
                      <w:rFonts w:ascii="宋体" w:hAnsi="宋体" w:cs="宋体"/>
                      <w:sz w:val="18"/>
                      <w:szCs w:val="18"/>
                    </w:rPr>
                  </w:pPr>
                  <w:r w:rsidRPr="007611A6">
                    <w:rPr>
                      <w:rFonts w:hint="eastAsia"/>
                      <w:sz w:val="18"/>
                      <w:szCs w:val="18"/>
                    </w:rPr>
                    <w:t>(</w:t>
                  </w:r>
                  <w:r w:rsidRPr="007611A6">
                    <w:rPr>
                      <w:rFonts w:hint="eastAsia"/>
                      <w:sz w:val="18"/>
                      <w:szCs w:val="18"/>
                    </w:rPr>
                    <w:t>网络工程职校</w:t>
                  </w:r>
                  <w:r w:rsidRPr="007611A6">
                    <w:rPr>
                      <w:rFonts w:hint="eastAsia"/>
                      <w:sz w:val="18"/>
                      <w:szCs w:val="18"/>
                    </w:rPr>
                    <w:t>)2022</w:t>
                  </w:r>
                  <w:r w:rsidRPr="007611A6">
                    <w:rPr>
                      <w:rFonts w:hint="eastAsia"/>
                      <w:sz w:val="18"/>
                      <w:szCs w:val="18"/>
                    </w:rPr>
                    <w:t>年市县中职学校改善办学条件中央奖补资金（湘财预〔</w:t>
                  </w:r>
                  <w:r w:rsidRPr="007611A6">
                    <w:rPr>
                      <w:rFonts w:hint="eastAsia"/>
                      <w:sz w:val="18"/>
                      <w:szCs w:val="18"/>
                    </w:rPr>
                    <w:t>2021</w:t>
                  </w:r>
                  <w:r w:rsidRPr="007611A6">
                    <w:rPr>
                      <w:rFonts w:hint="eastAsia"/>
                      <w:sz w:val="18"/>
                      <w:szCs w:val="18"/>
                    </w:rPr>
                    <w:t>〕</w:t>
                  </w:r>
                  <w:r w:rsidRPr="007611A6">
                    <w:rPr>
                      <w:rFonts w:hint="eastAsia"/>
                      <w:sz w:val="18"/>
                      <w:szCs w:val="18"/>
                    </w:rPr>
                    <w:t>0306</w:t>
                  </w:r>
                  <w:r w:rsidRPr="007611A6">
                    <w:rPr>
                      <w:rFonts w:hint="eastAsia"/>
                      <w:sz w:val="18"/>
                      <w:szCs w:val="18"/>
                    </w:rPr>
                    <w:t>号、岳财预【</w:t>
                  </w:r>
                  <w:r w:rsidRPr="007611A6">
                    <w:rPr>
                      <w:rFonts w:hint="eastAsia"/>
                      <w:sz w:val="18"/>
                      <w:szCs w:val="18"/>
                    </w:rPr>
                    <w:t>2022</w:t>
                  </w:r>
                  <w:r w:rsidRPr="007611A6">
                    <w:rPr>
                      <w:rFonts w:hint="eastAsia"/>
                      <w:sz w:val="18"/>
                      <w:szCs w:val="18"/>
                    </w:rPr>
                    <w:t>】</w:t>
                  </w:r>
                  <w:r w:rsidRPr="007611A6">
                    <w:rPr>
                      <w:rFonts w:hint="eastAsia"/>
                      <w:sz w:val="18"/>
                      <w:szCs w:val="18"/>
                    </w:rPr>
                    <w:t>23</w:t>
                  </w:r>
                  <w:r w:rsidRPr="007611A6">
                    <w:rPr>
                      <w:rFonts w:hint="eastAsia"/>
                      <w:sz w:val="18"/>
                      <w:szCs w:val="18"/>
                    </w:rPr>
                    <w:t>号）</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4687">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623EA1">
                  <w:pPr>
                    <w:widowControl/>
                    <w:jc w:val="center"/>
                    <w:textAlignment w:val="bottom"/>
                    <w:rPr>
                      <w:rFonts w:ascii="宋体" w:hAnsi="宋体" w:cs="宋体"/>
                      <w:sz w:val="22"/>
                      <w:szCs w:val="22"/>
                    </w:rPr>
                  </w:pPr>
                  <w:r w:rsidRPr="007611A6">
                    <w:rPr>
                      <w:rFonts w:ascii="宋体" w:hAnsi="宋体" w:cs="宋体" w:hint="eastAsia"/>
                      <w:sz w:val="22"/>
                      <w:szCs w:val="22"/>
                    </w:rPr>
                    <w:t>72</w:t>
                  </w:r>
                </w:p>
              </w:tc>
            </w:tr>
            <w:tr w:rsidR="003B4687" w:rsidRPr="007611A6" w:rsidTr="00FE0C81">
              <w:trPr>
                <w:trHeight w:val="375"/>
              </w:trPr>
              <w:tc>
                <w:tcPr>
                  <w:tcW w:w="990" w:type="dxa"/>
                  <w:vMerge/>
                  <w:tcBorders>
                    <w:top w:val="single" w:sz="4" w:space="0" w:color="000000"/>
                    <w:left w:val="single" w:sz="4" w:space="0" w:color="000000"/>
                    <w:bottom w:val="single" w:sz="4" w:space="0" w:color="000000"/>
                    <w:right w:val="single" w:sz="4" w:space="0" w:color="000000"/>
                  </w:tcBorders>
                  <w:vAlign w:val="center"/>
                </w:tcPr>
                <w:p w:rsidR="003B4687" w:rsidRPr="007611A6" w:rsidRDefault="003B4687">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9</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12CC" w:rsidP="00507126">
                  <w:pPr>
                    <w:widowControl/>
                    <w:jc w:val="left"/>
                    <w:textAlignment w:val="bottom"/>
                    <w:rPr>
                      <w:rFonts w:ascii="宋体" w:hAnsi="宋体" w:cs="宋体"/>
                      <w:color w:val="000000" w:themeColor="text1"/>
                      <w:sz w:val="22"/>
                      <w:szCs w:val="22"/>
                    </w:rPr>
                  </w:pPr>
                  <w:r w:rsidRPr="007611A6">
                    <w:rPr>
                      <w:rFonts w:ascii="宋体" w:hAnsi="宋体" w:cs="宋体" w:hint="eastAsia"/>
                      <w:color w:val="000000" w:themeColor="text1"/>
                      <w:sz w:val="22"/>
                      <w:szCs w:val="22"/>
                    </w:rPr>
                    <w:t>岳财省教指文〔2021〕0022号-2021年第三批基础教育发展专项（中职教育发展）资金</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4687">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12CC">
                  <w:pPr>
                    <w:widowControl/>
                    <w:jc w:val="center"/>
                    <w:textAlignment w:val="bottom"/>
                    <w:rPr>
                      <w:rFonts w:ascii="宋体" w:hAnsi="宋体" w:cs="宋体"/>
                      <w:sz w:val="22"/>
                      <w:szCs w:val="22"/>
                    </w:rPr>
                  </w:pPr>
                  <w:r w:rsidRPr="007611A6">
                    <w:rPr>
                      <w:rFonts w:ascii="宋体" w:hAnsi="宋体" w:cs="宋体" w:hint="eastAsia"/>
                      <w:sz w:val="22"/>
                      <w:szCs w:val="22"/>
                    </w:rPr>
                    <w:t>29.9</w:t>
                  </w:r>
                </w:p>
              </w:tc>
            </w:tr>
            <w:tr w:rsidR="003B4687" w:rsidRPr="007611A6" w:rsidTr="00FE0C81">
              <w:trPr>
                <w:trHeight w:val="375"/>
              </w:trPr>
              <w:tc>
                <w:tcPr>
                  <w:tcW w:w="990" w:type="dxa"/>
                  <w:vMerge/>
                  <w:tcBorders>
                    <w:top w:val="single" w:sz="4" w:space="0" w:color="000000"/>
                    <w:left w:val="single" w:sz="4" w:space="0" w:color="000000"/>
                    <w:bottom w:val="single" w:sz="4" w:space="0" w:color="000000"/>
                    <w:right w:val="single" w:sz="4" w:space="0" w:color="000000"/>
                  </w:tcBorders>
                  <w:vAlign w:val="center"/>
                </w:tcPr>
                <w:p w:rsidR="003B4687" w:rsidRPr="007611A6" w:rsidRDefault="003B4687">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10</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236389" w:rsidP="00236389">
                  <w:pPr>
                    <w:widowControl/>
                    <w:jc w:val="left"/>
                    <w:textAlignment w:val="bottom"/>
                    <w:rPr>
                      <w:rFonts w:ascii="宋体" w:hAnsi="宋体" w:cs="宋体"/>
                      <w:color w:val="000000" w:themeColor="text1"/>
                      <w:sz w:val="22"/>
                      <w:szCs w:val="22"/>
                    </w:rPr>
                  </w:pPr>
                  <w:r w:rsidRPr="007611A6">
                    <w:rPr>
                      <w:rFonts w:ascii="宋体" w:hAnsi="宋体" w:cs="宋体" w:hint="eastAsia"/>
                      <w:color w:val="000000" w:themeColor="text1"/>
                      <w:sz w:val="22"/>
                      <w:szCs w:val="22"/>
                    </w:rPr>
                    <w:t>免学费资金（网络工程职业学校）</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4687">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1B30A8" w:rsidP="001B30A8">
                  <w:pPr>
                    <w:widowControl/>
                    <w:jc w:val="center"/>
                    <w:textAlignment w:val="bottom"/>
                    <w:rPr>
                      <w:rFonts w:ascii="宋体" w:hAnsi="宋体" w:cs="宋体"/>
                      <w:sz w:val="22"/>
                      <w:szCs w:val="22"/>
                    </w:rPr>
                  </w:pPr>
                  <w:r w:rsidRPr="007611A6">
                    <w:rPr>
                      <w:rFonts w:ascii="宋体" w:hAnsi="宋体" w:cs="宋体" w:hint="eastAsia"/>
                      <w:sz w:val="22"/>
                      <w:szCs w:val="22"/>
                    </w:rPr>
                    <w:t>25</w:t>
                  </w:r>
                  <w:r w:rsidR="00236389" w:rsidRPr="007611A6">
                    <w:rPr>
                      <w:rFonts w:ascii="宋体" w:hAnsi="宋体" w:cs="宋体" w:hint="eastAsia"/>
                      <w:sz w:val="22"/>
                      <w:szCs w:val="22"/>
                    </w:rPr>
                    <w:t>6</w:t>
                  </w:r>
                  <w:r w:rsidRPr="007611A6">
                    <w:rPr>
                      <w:rFonts w:ascii="宋体" w:hAnsi="宋体" w:cs="宋体" w:hint="eastAsia"/>
                      <w:sz w:val="22"/>
                      <w:szCs w:val="22"/>
                    </w:rPr>
                    <w:t>.0</w:t>
                  </w:r>
                  <w:r w:rsidR="007248CE" w:rsidRPr="007611A6">
                    <w:rPr>
                      <w:rFonts w:ascii="宋体" w:hAnsi="宋体" w:cs="宋体" w:hint="eastAsia"/>
                      <w:sz w:val="22"/>
                      <w:szCs w:val="22"/>
                    </w:rPr>
                    <w:t>8</w:t>
                  </w:r>
                </w:p>
              </w:tc>
            </w:tr>
            <w:tr w:rsidR="003B4687" w:rsidRPr="007611A6" w:rsidTr="00FE0C81">
              <w:trPr>
                <w:trHeight w:val="859"/>
              </w:trPr>
              <w:tc>
                <w:tcPr>
                  <w:tcW w:w="990" w:type="dxa"/>
                  <w:vMerge/>
                  <w:tcBorders>
                    <w:top w:val="single" w:sz="4" w:space="0" w:color="000000"/>
                    <w:left w:val="single" w:sz="4" w:space="0" w:color="000000"/>
                    <w:bottom w:val="single" w:sz="4" w:space="0" w:color="000000"/>
                    <w:right w:val="single" w:sz="4" w:space="0" w:color="000000"/>
                  </w:tcBorders>
                  <w:vAlign w:val="center"/>
                </w:tcPr>
                <w:p w:rsidR="003B4687" w:rsidRPr="007611A6" w:rsidRDefault="003B4687">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11</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F62EB1">
                  <w:pPr>
                    <w:widowControl/>
                    <w:jc w:val="left"/>
                    <w:textAlignment w:val="bottom"/>
                    <w:rPr>
                      <w:rFonts w:ascii="宋体" w:hAnsi="宋体" w:cs="宋体"/>
                      <w:color w:val="000000" w:themeColor="text1"/>
                      <w:sz w:val="22"/>
                      <w:szCs w:val="22"/>
                    </w:rPr>
                  </w:pPr>
                  <w:r w:rsidRPr="007611A6">
                    <w:rPr>
                      <w:rFonts w:ascii="宋体" w:hAnsi="宋体" w:cs="宋体" w:hint="eastAsia"/>
                      <w:color w:val="000000" w:themeColor="text1"/>
                      <w:sz w:val="22"/>
                      <w:szCs w:val="22"/>
                    </w:rPr>
                    <w:t>市县中职学校改善办学条件（湘财预〔2022〕0108号）</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4687">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F62EB1">
                  <w:pPr>
                    <w:widowControl/>
                    <w:jc w:val="center"/>
                    <w:textAlignment w:val="bottom"/>
                    <w:rPr>
                      <w:rFonts w:ascii="宋体" w:hAnsi="宋体" w:cs="宋体"/>
                      <w:sz w:val="22"/>
                      <w:szCs w:val="22"/>
                    </w:rPr>
                  </w:pPr>
                  <w:r w:rsidRPr="007611A6">
                    <w:rPr>
                      <w:rFonts w:ascii="宋体" w:hAnsi="宋体" w:cs="宋体" w:hint="eastAsia"/>
                      <w:sz w:val="22"/>
                      <w:szCs w:val="22"/>
                    </w:rPr>
                    <w:t>6</w:t>
                  </w:r>
                </w:p>
              </w:tc>
            </w:tr>
            <w:tr w:rsidR="003B4687" w:rsidRPr="007611A6" w:rsidTr="00FE0C81">
              <w:trPr>
                <w:trHeight w:val="375"/>
              </w:trPr>
              <w:tc>
                <w:tcPr>
                  <w:tcW w:w="990" w:type="dxa"/>
                  <w:vMerge/>
                  <w:tcBorders>
                    <w:top w:val="single" w:sz="4" w:space="0" w:color="000000"/>
                    <w:left w:val="single" w:sz="4" w:space="0" w:color="000000"/>
                    <w:bottom w:val="single" w:sz="4" w:space="0" w:color="000000"/>
                    <w:right w:val="single" w:sz="4" w:space="0" w:color="000000"/>
                  </w:tcBorders>
                  <w:vAlign w:val="center"/>
                </w:tcPr>
                <w:p w:rsidR="003B4687" w:rsidRPr="007611A6" w:rsidRDefault="003B4687">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12</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1B30A8" w:rsidP="004335DF">
                  <w:pPr>
                    <w:widowControl/>
                    <w:jc w:val="left"/>
                    <w:textAlignment w:val="bottom"/>
                    <w:rPr>
                      <w:rFonts w:ascii="宋体" w:hAnsi="宋体" w:cs="宋体"/>
                      <w:color w:val="000000" w:themeColor="text1"/>
                      <w:sz w:val="22"/>
                      <w:szCs w:val="22"/>
                    </w:rPr>
                  </w:pPr>
                  <w:r w:rsidRPr="007611A6">
                    <w:rPr>
                      <w:rFonts w:ascii="宋体" w:hAnsi="宋体" w:cs="宋体" w:hint="eastAsia"/>
                      <w:color w:val="000000" w:themeColor="text1"/>
                      <w:sz w:val="22"/>
                      <w:szCs w:val="22"/>
                    </w:rPr>
                    <w:t>代编—一次性抚恤及遗属费</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4687">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1B30A8" w:rsidP="003B12CC">
                  <w:pPr>
                    <w:widowControl/>
                    <w:jc w:val="center"/>
                    <w:textAlignment w:val="bottom"/>
                    <w:rPr>
                      <w:rFonts w:ascii="宋体" w:hAnsi="宋体" w:cs="宋体"/>
                      <w:sz w:val="22"/>
                      <w:szCs w:val="22"/>
                    </w:rPr>
                  </w:pPr>
                  <w:r w:rsidRPr="007611A6">
                    <w:rPr>
                      <w:rFonts w:ascii="宋体" w:hAnsi="宋体" w:cs="宋体" w:hint="eastAsia"/>
                      <w:sz w:val="22"/>
                      <w:szCs w:val="22"/>
                    </w:rPr>
                    <w:t>7.1</w:t>
                  </w:r>
                  <w:r w:rsidR="003B12CC" w:rsidRPr="007611A6">
                    <w:rPr>
                      <w:rFonts w:ascii="宋体" w:hAnsi="宋体" w:cs="宋体" w:hint="eastAsia"/>
                      <w:sz w:val="22"/>
                      <w:szCs w:val="22"/>
                    </w:rPr>
                    <w:t>8</w:t>
                  </w:r>
                </w:p>
              </w:tc>
            </w:tr>
            <w:tr w:rsidR="003B4687" w:rsidRPr="007611A6" w:rsidTr="00FE0C81">
              <w:trPr>
                <w:trHeight w:val="375"/>
              </w:trPr>
              <w:tc>
                <w:tcPr>
                  <w:tcW w:w="990" w:type="dxa"/>
                  <w:vMerge/>
                  <w:tcBorders>
                    <w:top w:val="single" w:sz="4" w:space="0" w:color="000000"/>
                    <w:left w:val="single" w:sz="4" w:space="0" w:color="000000"/>
                    <w:bottom w:val="single" w:sz="4" w:space="0" w:color="000000"/>
                    <w:right w:val="single" w:sz="4" w:space="0" w:color="000000"/>
                  </w:tcBorders>
                  <w:vAlign w:val="center"/>
                </w:tcPr>
                <w:p w:rsidR="003B4687" w:rsidRPr="007611A6" w:rsidRDefault="003B4687">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center"/>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13</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F62EB1">
                  <w:pPr>
                    <w:widowControl/>
                    <w:jc w:val="left"/>
                    <w:textAlignment w:val="bottom"/>
                    <w:rPr>
                      <w:rFonts w:ascii="宋体" w:hAnsi="宋体" w:cs="宋体"/>
                      <w:color w:val="000000" w:themeColor="text1"/>
                      <w:sz w:val="22"/>
                      <w:szCs w:val="22"/>
                    </w:rPr>
                  </w:pPr>
                  <w:r w:rsidRPr="007611A6">
                    <w:rPr>
                      <w:rFonts w:ascii="宋体" w:hAnsi="宋体" w:cs="宋体" w:hint="eastAsia"/>
                      <w:color w:val="000000" w:themeColor="text1"/>
                      <w:sz w:val="22"/>
                      <w:szCs w:val="22"/>
                    </w:rPr>
                    <w:t>中小学教师发展中心--财政部 教育部关于下达2022年中小学幼儿园教师国家级培训计划资金预算的通知（湘财预〔2022〕0083号）</w:t>
                  </w:r>
                  <w:r w:rsidR="005900A8" w:rsidRPr="007611A6">
                    <w:rPr>
                      <w:rFonts w:ascii="宋体" w:hAnsi="宋体" w:cs="宋体" w:hint="eastAsia"/>
                      <w:color w:val="000000" w:themeColor="text1"/>
                      <w:sz w:val="22"/>
                      <w:szCs w:val="22"/>
                    </w:rPr>
                    <w:tab/>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4687">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F62EB1">
                  <w:pPr>
                    <w:widowControl/>
                    <w:jc w:val="center"/>
                    <w:textAlignment w:val="bottom"/>
                    <w:rPr>
                      <w:rFonts w:ascii="宋体" w:hAnsi="宋体" w:cs="宋体"/>
                      <w:sz w:val="22"/>
                      <w:szCs w:val="22"/>
                    </w:rPr>
                  </w:pPr>
                  <w:r w:rsidRPr="007611A6">
                    <w:rPr>
                      <w:rFonts w:ascii="宋体" w:hAnsi="宋体" w:cs="宋体" w:hint="eastAsia"/>
                      <w:sz w:val="22"/>
                      <w:szCs w:val="22"/>
                    </w:rPr>
                    <w:t>19.2</w:t>
                  </w:r>
                </w:p>
              </w:tc>
            </w:tr>
            <w:tr w:rsidR="008F188B" w:rsidRPr="007611A6" w:rsidTr="00FE0C81">
              <w:trPr>
                <w:trHeight w:val="375"/>
              </w:trPr>
              <w:tc>
                <w:tcPr>
                  <w:tcW w:w="990" w:type="dxa"/>
                  <w:vMerge/>
                  <w:tcBorders>
                    <w:top w:val="single" w:sz="4" w:space="0" w:color="000000"/>
                    <w:left w:val="single" w:sz="4" w:space="0" w:color="000000"/>
                    <w:bottom w:val="single" w:sz="4" w:space="0" w:color="000000"/>
                    <w:right w:val="single" w:sz="4" w:space="0" w:color="000000"/>
                  </w:tcBorders>
                  <w:vAlign w:val="center"/>
                </w:tcPr>
                <w:p w:rsidR="008F188B" w:rsidRPr="007611A6" w:rsidRDefault="008F188B">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8F188B" w:rsidRPr="007611A6" w:rsidRDefault="00B71AA3">
                  <w:pPr>
                    <w:widowControl/>
                    <w:jc w:val="center"/>
                    <w:textAlignment w:val="bottom"/>
                    <w:rPr>
                      <w:rFonts w:ascii="宋体" w:hAnsi="宋体" w:cs="宋体"/>
                      <w:color w:val="000000" w:themeColor="text1"/>
                      <w:kern w:val="0"/>
                      <w:sz w:val="22"/>
                      <w:szCs w:val="22"/>
                    </w:rPr>
                  </w:pPr>
                  <w:r w:rsidRPr="007611A6">
                    <w:rPr>
                      <w:rFonts w:ascii="宋体" w:hAnsi="宋体" w:cs="宋体" w:hint="eastAsia"/>
                      <w:color w:val="000000" w:themeColor="text1"/>
                      <w:kern w:val="0"/>
                      <w:sz w:val="22"/>
                      <w:szCs w:val="22"/>
                    </w:rPr>
                    <w:t>14</w:t>
                  </w:r>
                </w:p>
              </w:tc>
              <w:tc>
                <w:tcPr>
                  <w:tcW w:w="3975" w:type="dxa"/>
                  <w:tcBorders>
                    <w:top w:val="single" w:sz="4" w:space="0" w:color="000000"/>
                    <w:left w:val="single" w:sz="4" w:space="0" w:color="000000"/>
                    <w:bottom w:val="single" w:sz="4" w:space="0" w:color="000000"/>
                    <w:right w:val="single" w:sz="4" w:space="0" w:color="000000"/>
                  </w:tcBorders>
                  <w:vAlign w:val="bottom"/>
                </w:tcPr>
                <w:p w:rsidR="008F188B" w:rsidRPr="007611A6" w:rsidRDefault="001B30A8" w:rsidP="004F558D">
                  <w:pPr>
                    <w:jc w:val="left"/>
                    <w:rPr>
                      <w:rFonts w:ascii="宋体" w:hAnsi="宋体" w:cs="宋体"/>
                      <w:sz w:val="18"/>
                      <w:szCs w:val="18"/>
                    </w:rPr>
                  </w:pPr>
                  <w:r w:rsidRPr="007611A6">
                    <w:rPr>
                      <w:rFonts w:hint="eastAsia"/>
                      <w:sz w:val="18"/>
                      <w:szCs w:val="18"/>
                    </w:rPr>
                    <w:t>网络工程职业技术学校</w:t>
                  </w:r>
                  <w:r w:rsidRPr="007611A6">
                    <w:rPr>
                      <w:rFonts w:hint="eastAsia"/>
                      <w:sz w:val="18"/>
                      <w:szCs w:val="18"/>
                    </w:rPr>
                    <w:t>--</w:t>
                  </w:r>
                  <w:r w:rsidRPr="007611A6">
                    <w:rPr>
                      <w:rFonts w:hint="eastAsia"/>
                      <w:sz w:val="18"/>
                      <w:szCs w:val="18"/>
                    </w:rPr>
                    <w:t>职业教育素质提升（湘财预〔</w:t>
                  </w:r>
                  <w:r w:rsidRPr="007611A6">
                    <w:rPr>
                      <w:rFonts w:hint="eastAsia"/>
                      <w:sz w:val="18"/>
                      <w:szCs w:val="18"/>
                    </w:rPr>
                    <w:t>2021</w:t>
                  </w:r>
                  <w:r w:rsidRPr="007611A6">
                    <w:rPr>
                      <w:rFonts w:hint="eastAsia"/>
                      <w:sz w:val="18"/>
                      <w:szCs w:val="18"/>
                    </w:rPr>
                    <w:t>〕</w:t>
                  </w:r>
                  <w:r w:rsidRPr="007611A6">
                    <w:rPr>
                      <w:rFonts w:hint="eastAsia"/>
                      <w:sz w:val="18"/>
                      <w:szCs w:val="18"/>
                    </w:rPr>
                    <w:t>0307</w:t>
                  </w:r>
                  <w:r w:rsidRPr="007611A6">
                    <w:rPr>
                      <w:rFonts w:hint="eastAsia"/>
                      <w:sz w:val="18"/>
                      <w:szCs w:val="18"/>
                    </w:rPr>
                    <w:t>号）</w:t>
                  </w:r>
                </w:p>
              </w:tc>
              <w:tc>
                <w:tcPr>
                  <w:tcW w:w="1170" w:type="dxa"/>
                  <w:tcBorders>
                    <w:top w:val="single" w:sz="4" w:space="0" w:color="000000"/>
                    <w:left w:val="single" w:sz="4" w:space="0" w:color="000000"/>
                    <w:bottom w:val="single" w:sz="4" w:space="0" w:color="000000"/>
                    <w:right w:val="single" w:sz="4" w:space="0" w:color="000000"/>
                  </w:tcBorders>
                  <w:vAlign w:val="bottom"/>
                </w:tcPr>
                <w:p w:rsidR="008F188B" w:rsidRPr="007611A6" w:rsidRDefault="008F188B" w:rsidP="00905478">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8F188B" w:rsidRPr="007611A6" w:rsidRDefault="001B30A8" w:rsidP="00905478">
                  <w:pPr>
                    <w:widowControl/>
                    <w:jc w:val="center"/>
                    <w:textAlignment w:val="bottom"/>
                    <w:rPr>
                      <w:rFonts w:ascii="宋体" w:hAnsi="宋体" w:cs="宋体"/>
                      <w:sz w:val="22"/>
                      <w:szCs w:val="22"/>
                    </w:rPr>
                  </w:pPr>
                  <w:r w:rsidRPr="007611A6">
                    <w:rPr>
                      <w:rFonts w:ascii="宋体" w:hAnsi="宋体" w:cs="宋体" w:hint="eastAsia"/>
                      <w:sz w:val="22"/>
                      <w:szCs w:val="22"/>
                    </w:rPr>
                    <w:t>2</w:t>
                  </w:r>
                </w:p>
              </w:tc>
            </w:tr>
            <w:tr w:rsidR="003B4687" w:rsidRPr="007611A6" w:rsidTr="00FE0C81">
              <w:trPr>
                <w:trHeight w:val="375"/>
              </w:trPr>
              <w:tc>
                <w:tcPr>
                  <w:tcW w:w="990" w:type="dxa"/>
                  <w:vMerge/>
                  <w:tcBorders>
                    <w:top w:val="single" w:sz="4" w:space="0" w:color="000000"/>
                    <w:left w:val="single" w:sz="4" w:space="0" w:color="000000"/>
                    <w:bottom w:val="single" w:sz="4" w:space="0" w:color="000000"/>
                    <w:right w:val="single" w:sz="4" w:space="0" w:color="000000"/>
                  </w:tcBorders>
                  <w:vAlign w:val="center"/>
                </w:tcPr>
                <w:p w:rsidR="003B4687" w:rsidRPr="007611A6" w:rsidRDefault="003B4687">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B71AA3">
                  <w:pPr>
                    <w:widowControl/>
                    <w:jc w:val="center"/>
                    <w:textAlignment w:val="bottom"/>
                    <w:rPr>
                      <w:rFonts w:ascii="宋体" w:hAnsi="宋体" w:cs="宋体"/>
                      <w:color w:val="000000" w:themeColor="text1"/>
                      <w:kern w:val="0"/>
                      <w:sz w:val="22"/>
                      <w:szCs w:val="22"/>
                    </w:rPr>
                  </w:pPr>
                  <w:r w:rsidRPr="007611A6">
                    <w:rPr>
                      <w:rFonts w:ascii="宋体" w:hAnsi="宋体" w:cs="宋体" w:hint="eastAsia"/>
                      <w:color w:val="000000" w:themeColor="text1"/>
                      <w:kern w:val="0"/>
                      <w:sz w:val="22"/>
                      <w:szCs w:val="22"/>
                    </w:rPr>
                    <w:t>15</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1B30A8" w:rsidP="001B30A8">
                  <w:pPr>
                    <w:jc w:val="left"/>
                    <w:rPr>
                      <w:rFonts w:ascii="宋体" w:hAnsi="宋体" w:cs="宋体"/>
                      <w:color w:val="000000"/>
                      <w:sz w:val="18"/>
                      <w:szCs w:val="18"/>
                    </w:rPr>
                  </w:pPr>
                  <w:r w:rsidRPr="007611A6">
                    <w:rPr>
                      <w:rFonts w:hint="eastAsia"/>
                      <w:color w:val="000000"/>
                      <w:sz w:val="18"/>
                      <w:szCs w:val="18"/>
                    </w:rPr>
                    <w:t>第五批基础教育发展专项（中职教育发展）</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4687">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1B30A8">
                  <w:pPr>
                    <w:widowControl/>
                    <w:jc w:val="center"/>
                    <w:textAlignment w:val="bottom"/>
                    <w:rPr>
                      <w:rFonts w:ascii="宋体" w:hAnsi="宋体" w:cs="宋体"/>
                      <w:sz w:val="22"/>
                      <w:szCs w:val="22"/>
                    </w:rPr>
                  </w:pPr>
                  <w:r w:rsidRPr="007611A6">
                    <w:rPr>
                      <w:rFonts w:ascii="宋体" w:hAnsi="宋体" w:cs="宋体" w:hint="eastAsia"/>
                      <w:sz w:val="22"/>
                      <w:szCs w:val="22"/>
                    </w:rPr>
                    <w:t>15</w:t>
                  </w:r>
                </w:p>
              </w:tc>
            </w:tr>
            <w:tr w:rsidR="00025F44" w:rsidRPr="007611A6" w:rsidTr="00FE0C81">
              <w:trPr>
                <w:trHeight w:val="375"/>
              </w:trPr>
              <w:tc>
                <w:tcPr>
                  <w:tcW w:w="990" w:type="dxa"/>
                  <w:tcBorders>
                    <w:top w:val="single" w:sz="4" w:space="0" w:color="000000"/>
                    <w:left w:val="single" w:sz="4" w:space="0" w:color="000000"/>
                    <w:bottom w:val="single" w:sz="4" w:space="0" w:color="000000"/>
                    <w:right w:val="single" w:sz="4" w:space="0" w:color="000000"/>
                  </w:tcBorders>
                  <w:vAlign w:val="center"/>
                </w:tcPr>
                <w:p w:rsidR="00025F44" w:rsidRPr="007611A6" w:rsidRDefault="00025F44">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025F44" w:rsidRPr="007611A6" w:rsidRDefault="00B71AA3">
                  <w:pPr>
                    <w:widowControl/>
                    <w:jc w:val="center"/>
                    <w:textAlignment w:val="bottom"/>
                    <w:rPr>
                      <w:rFonts w:ascii="宋体" w:hAnsi="宋体" w:cs="宋体"/>
                      <w:color w:val="000000" w:themeColor="text1"/>
                      <w:kern w:val="0"/>
                      <w:sz w:val="22"/>
                      <w:szCs w:val="22"/>
                    </w:rPr>
                  </w:pPr>
                  <w:r w:rsidRPr="007611A6">
                    <w:rPr>
                      <w:rFonts w:ascii="宋体" w:hAnsi="宋体" w:cs="宋体" w:hint="eastAsia"/>
                      <w:color w:val="000000" w:themeColor="text1"/>
                      <w:kern w:val="0"/>
                      <w:sz w:val="22"/>
                      <w:szCs w:val="22"/>
                    </w:rPr>
                    <w:t>16</w:t>
                  </w:r>
                </w:p>
              </w:tc>
              <w:tc>
                <w:tcPr>
                  <w:tcW w:w="3975" w:type="dxa"/>
                  <w:tcBorders>
                    <w:top w:val="single" w:sz="4" w:space="0" w:color="000000"/>
                    <w:left w:val="single" w:sz="4" w:space="0" w:color="000000"/>
                    <w:bottom w:val="single" w:sz="4" w:space="0" w:color="000000"/>
                    <w:right w:val="single" w:sz="4" w:space="0" w:color="000000"/>
                  </w:tcBorders>
                  <w:vAlign w:val="bottom"/>
                </w:tcPr>
                <w:p w:rsidR="00025F44" w:rsidRPr="007611A6" w:rsidRDefault="00025F44">
                  <w:pPr>
                    <w:widowControl/>
                    <w:jc w:val="left"/>
                    <w:textAlignment w:val="bottom"/>
                    <w:rPr>
                      <w:rFonts w:ascii="宋体" w:hAnsi="宋体" w:cs="宋体"/>
                      <w:color w:val="000000" w:themeColor="text1"/>
                      <w:kern w:val="0"/>
                      <w:sz w:val="22"/>
                      <w:szCs w:val="22"/>
                    </w:rPr>
                  </w:pPr>
                  <w:r w:rsidRPr="007611A6">
                    <w:rPr>
                      <w:rFonts w:ascii="宋体" w:hAnsi="宋体" w:cs="宋体" w:hint="eastAsia"/>
                      <w:color w:val="000000" w:themeColor="text1"/>
                      <w:kern w:val="0"/>
                      <w:sz w:val="22"/>
                      <w:szCs w:val="22"/>
                    </w:rPr>
                    <w:t>2021年会计管理业务工作经费（电大实训中心）</w:t>
                  </w:r>
                </w:p>
              </w:tc>
              <w:tc>
                <w:tcPr>
                  <w:tcW w:w="1170" w:type="dxa"/>
                  <w:tcBorders>
                    <w:top w:val="single" w:sz="4" w:space="0" w:color="000000"/>
                    <w:left w:val="single" w:sz="4" w:space="0" w:color="000000"/>
                    <w:bottom w:val="single" w:sz="4" w:space="0" w:color="000000"/>
                    <w:right w:val="single" w:sz="4" w:space="0" w:color="000000"/>
                  </w:tcBorders>
                  <w:vAlign w:val="bottom"/>
                </w:tcPr>
                <w:p w:rsidR="00025F44" w:rsidRPr="007611A6" w:rsidRDefault="00025F44">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025F44" w:rsidRPr="007611A6" w:rsidRDefault="001B17CC">
                  <w:pPr>
                    <w:widowControl/>
                    <w:jc w:val="center"/>
                    <w:textAlignment w:val="bottom"/>
                    <w:rPr>
                      <w:rFonts w:ascii="宋体" w:hAnsi="宋体" w:cs="宋体"/>
                      <w:sz w:val="22"/>
                      <w:szCs w:val="22"/>
                    </w:rPr>
                  </w:pPr>
                  <w:r w:rsidRPr="007611A6">
                    <w:rPr>
                      <w:rFonts w:ascii="宋体" w:hAnsi="宋体" w:cs="宋体" w:hint="eastAsia"/>
                      <w:sz w:val="22"/>
                      <w:szCs w:val="22"/>
                    </w:rPr>
                    <w:t>20</w:t>
                  </w:r>
                </w:p>
              </w:tc>
            </w:tr>
            <w:tr w:rsidR="003B12CC" w:rsidRPr="007611A6" w:rsidTr="00FE0C81">
              <w:trPr>
                <w:trHeight w:val="375"/>
              </w:trPr>
              <w:tc>
                <w:tcPr>
                  <w:tcW w:w="990" w:type="dxa"/>
                  <w:tcBorders>
                    <w:top w:val="single" w:sz="4" w:space="0" w:color="000000"/>
                    <w:left w:val="single" w:sz="4" w:space="0" w:color="000000"/>
                    <w:bottom w:val="single" w:sz="4" w:space="0" w:color="000000"/>
                    <w:right w:val="single" w:sz="4" w:space="0" w:color="000000"/>
                  </w:tcBorders>
                  <w:vAlign w:val="center"/>
                </w:tcPr>
                <w:p w:rsidR="003B12CC" w:rsidRPr="007611A6" w:rsidRDefault="003B12CC">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3B12CC" w:rsidRPr="007611A6" w:rsidRDefault="00D3576A">
                  <w:pPr>
                    <w:widowControl/>
                    <w:jc w:val="center"/>
                    <w:textAlignment w:val="bottom"/>
                    <w:rPr>
                      <w:rFonts w:ascii="宋体" w:hAnsi="宋体" w:cs="宋体"/>
                      <w:color w:val="000000" w:themeColor="text1"/>
                      <w:kern w:val="0"/>
                      <w:sz w:val="22"/>
                      <w:szCs w:val="22"/>
                    </w:rPr>
                  </w:pPr>
                  <w:r w:rsidRPr="007611A6">
                    <w:rPr>
                      <w:rFonts w:ascii="宋体" w:hAnsi="宋体" w:cs="宋体" w:hint="eastAsia"/>
                      <w:color w:val="000000" w:themeColor="text1"/>
                      <w:kern w:val="0"/>
                      <w:sz w:val="22"/>
                      <w:szCs w:val="22"/>
                    </w:rPr>
                    <w:t>17</w:t>
                  </w:r>
                </w:p>
              </w:tc>
              <w:tc>
                <w:tcPr>
                  <w:tcW w:w="3975" w:type="dxa"/>
                  <w:tcBorders>
                    <w:top w:val="single" w:sz="4" w:space="0" w:color="000000"/>
                    <w:left w:val="single" w:sz="4" w:space="0" w:color="000000"/>
                    <w:bottom w:val="single" w:sz="4" w:space="0" w:color="000000"/>
                    <w:right w:val="single" w:sz="4" w:space="0" w:color="000000"/>
                  </w:tcBorders>
                  <w:vAlign w:val="bottom"/>
                </w:tcPr>
                <w:p w:rsidR="003B12CC" w:rsidRPr="007611A6" w:rsidRDefault="003B12CC">
                  <w:pPr>
                    <w:widowControl/>
                    <w:jc w:val="left"/>
                    <w:textAlignment w:val="bottom"/>
                    <w:rPr>
                      <w:rFonts w:ascii="宋体" w:hAnsi="宋体" w:cs="宋体"/>
                      <w:color w:val="000000" w:themeColor="text1"/>
                      <w:kern w:val="0"/>
                      <w:sz w:val="22"/>
                      <w:szCs w:val="22"/>
                    </w:rPr>
                  </w:pPr>
                  <w:r w:rsidRPr="007611A6">
                    <w:rPr>
                      <w:rFonts w:ascii="宋体" w:hAnsi="宋体" w:cs="宋体" w:hint="eastAsia"/>
                      <w:color w:val="000000" w:themeColor="text1"/>
                      <w:kern w:val="0"/>
                      <w:sz w:val="22"/>
                      <w:szCs w:val="22"/>
                    </w:rPr>
                    <w:t>2022年第六批教育综合发展专项（教育规划课题、民族教育发展、义务教育质量监测） 资金</w:t>
                  </w:r>
                </w:p>
              </w:tc>
              <w:tc>
                <w:tcPr>
                  <w:tcW w:w="1170" w:type="dxa"/>
                  <w:tcBorders>
                    <w:top w:val="single" w:sz="4" w:space="0" w:color="000000"/>
                    <w:left w:val="single" w:sz="4" w:space="0" w:color="000000"/>
                    <w:bottom w:val="single" w:sz="4" w:space="0" w:color="000000"/>
                    <w:right w:val="single" w:sz="4" w:space="0" w:color="000000"/>
                  </w:tcBorders>
                  <w:vAlign w:val="bottom"/>
                </w:tcPr>
                <w:p w:rsidR="003B12CC" w:rsidRPr="007611A6" w:rsidRDefault="003B12CC">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3B12CC" w:rsidRPr="007611A6" w:rsidRDefault="003B12CC" w:rsidP="00D24932">
                  <w:pPr>
                    <w:widowControl/>
                    <w:jc w:val="center"/>
                    <w:textAlignment w:val="bottom"/>
                    <w:rPr>
                      <w:rFonts w:ascii="宋体" w:hAnsi="宋体" w:cs="宋体"/>
                      <w:sz w:val="22"/>
                      <w:szCs w:val="22"/>
                    </w:rPr>
                  </w:pPr>
                  <w:r w:rsidRPr="007611A6">
                    <w:rPr>
                      <w:rFonts w:ascii="宋体" w:hAnsi="宋体" w:cs="宋体" w:hint="eastAsia"/>
                      <w:sz w:val="22"/>
                      <w:szCs w:val="22"/>
                    </w:rPr>
                    <w:t>1.5</w:t>
                  </w:r>
                </w:p>
              </w:tc>
            </w:tr>
            <w:tr w:rsidR="001C54E9" w:rsidRPr="007611A6" w:rsidTr="00FE0C81">
              <w:trPr>
                <w:trHeight w:val="375"/>
              </w:trPr>
              <w:tc>
                <w:tcPr>
                  <w:tcW w:w="990" w:type="dxa"/>
                  <w:tcBorders>
                    <w:top w:val="single" w:sz="4" w:space="0" w:color="000000"/>
                    <w:left w:val="single" w:sz="4" w:space="0" w:color="000000"/>
                    <w:bottom w:val="single" w:sz="4" w:space="0" w:color="000000"/>
                    <w:right w:val="single" w:sz="4" w:space="0" w:color="000000"/>
                  </w:tcBorders>
                  <w:vAlign w:val="center"/>
                </w:tcPr>
                <w:p w:rsidR="001C54E9" w:rsidRPr="007611A6" w:rsidRDefault="001C54E9">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1C54E9" w:rsidRPr="007611A6" w:rsidRDefault="00D3576A">
                  <w:pPr>
                    <w:widowControl/>
                    <w:jc w:val="center"/>
                    <w:textAlignment w:val="bottom"/>
                    <w:rPr>
                      <w:rFonts w:ascii="宋体" w:hAnsi="宋体" w:cs="宋体"/>
                      <w:color w:val="000000" w:themeColor="text1"/>
                      <w:kern w:val="0"/>
                      <w:sz w:val="22"/>
                      <w:szCs w:val="22"/>
                    </w:rPr>
                  </w:pPr>
                  <w:r w:rsidRPr="007611A6">
                    <w:rPr>
                      <w:rFonts w:ascii="宋体" w:hAnsi="宋体" w:cs="宋体" w:hint="eastAsia"/>
                      <w:color w:val="000000" w:themeColor="text1"/>
                      <w:kern w:val="0"/>
                      <w:sz w:val="22"/>
                      <w:szCs w:val="22"/>
                    </w:rPr>
                    <w:t>18</w:t>
                  </w:r>
                </w:p>
              </w:tc>
              <w:tc>
                <w:tcPr>
                  <w:tcW w:w="3975" w:type="dxa"/>
                  <w:tcBorders>
                    <w:top w:val="single" w:sz="4" w:space="0" w:color="000000"/>
                    <w:left w:val="single" w:sz="4" w:space="0" w:color="000000"/>
                    <w:bottom w:val="single" w:sz="4" w:space="0" w:color="000000"/>
                    <w:right w:val="single" w:sz="4" w:space="0" w:color="000000"/>
                  </w:tcBorders>
                  <w:vAlign w:val="bottom"/>
                </w:tcPr>
                <w:p w:rsidR="001C54E9" w:rsidRPr="007611A6" w:rsidRDefault="00D3576A" w:rsidP="00D3576A">
                  <w:pPr>
                    <w:jc w:val="left"/>
                    <w:rPr>
                      <w:rFonts w:ascii="宋体" w:hAnsi="宋体" w:cs="宋体"/>
                      <w:color w:val="000000"/>
                      <w:sz w:val="18"/>
                      <w:szCs w:val="18"/>
                    </w:rPr>
                  </w:pPr>
                  <w:r w:rsidRPr="007611A6">
                    <w:rPr>
                      <w:rFonts w:ascii="宋体" w:hAnsi="宋体" w:cs="宋体" w:hint="eastAsia"/>
                      <w:color w:val="000000"/>
                      <w:sz w:val="18"/>
                      <w:szCs w:val="18"/>
                    </w:rPr>
                    <w:t>其他</w:t>
                  </w:r>
                  <w:r w:rsidR="001C54E9" w:rsidRPr="007611A6">
                    <w:rPr>
                      <w:rFonts w:ascii="宋体" w:hAnsi="宋体" w:cs="宋体" w:hint="eastAsia"/>
                      <w:color w:val="000000"/>
                      <w:sz w:val="18"/>
                      <w:szCs w:val="18"/>
                    </w:rPr>
                    <w:t>教育资金</w:t>
                  </w:r>
                </w:p>
              </w:tc>
              <w:tc>
                <w:tcPr>
                  <w:tcW w:w="1170" w:type="dxa"/>
                  <w:tcBorders>
                    <w:top w:val="single" w:sz="4" w:space="0" w:color="000000"/>
                    <w:left w:val="single" w:sz="4" w:space="0" w:color="000000"/>
                    <w:bottom w:val="single" w:sz="4" w:space="0" w:color="000000"/>
                    <w:right w:val="single" w:sz="4" w:space="0" w:color="000000"/>
                  </w:tcBorders>
                  <w:vAlign w:val="bottom"/>
                </w:tcPr>
                <w:p w:rsidR="001C54E9" w:rsidRPr="007611A6" w:rsidRDefault="001C54E9">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1C54E9" w:rsidRPr="007611A6" w:rsidRDefault="005C67F8" w:rsidP="00D24932">
                  <w:pPr>
                    <w:widowControl/>
                    <w:jc w:val="center"/>
                    <w:textAlignment w:val="bottom"/>
                    <w:rPr>
                      <w:rFonts w:ascii="宋体" w:hAnsi="宋体" w:cs="宋体"/>
                      <w:sz w:val="22"/>
                      <w:szCs w:val="22"/>
                    </w:rPr>
                  </w:pPr>
                  <w:r w:rsidRPr="007611A6">
                    <w:rPr>
                      <w:rFonts w:ascii="宋体" w:hAnsi="宋体" w:cs="宋体" w:hint="eastAsia"/>
                      <w:sz w:val="22"/>
                      <w:szCs w:val="22"/>
                    </w:rPr>
                    <w:t>100.55</w:t>
                  </w:r>
                </w:p>
              </w:tc>
            </w:tr>
            <w:tr w:rsidR="001C54E9" w:rsidRPr="007611A6" w:rsidTr="00FE0C81">
              <w:trPr>
                <w:trHeight w:val="375"/>
              </w:trPr>
              <w:tc>
                <w:tcPr>
                  <w:tcW w:w="990" w:type="dxa"/>
                  <w:tcBorders>
                    <w:top w:val="single" w:sz="4" w:space="0" w:color="000000"/>
                    <w:left w:val="single" w:sz="4" w:space="0" w:color="000000"/>
                    <w:bottom w:val="single" w:sz="4" w:space="0" w:color="000000"/>
                    <w:right w:val="single" w:sz="4" w:space="0" w:color="000000"/>
                  </w:tcBorders>
                  <w:vAlign w:val="center"/>
                </w:tcPr>
                <w:p w:rsidR="001C54E9" w:rsidRPr="007611A6" w:rsidRDefault="001C54E9">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1C54E9" w:rsidRPr="007611A6" w:rsidRDefault="00D3576A">
                  <w:pPr>
                    <w:widowControl/>
                    <w:jc w:val="center"/>
                    <w:textAlignment w:val="bottom"/>
                    <w:rPr>
                      <w:rFonts w:ascii="宋体" w:hAnsi="宋体" w:cs="宋体"/>
                      <w:color w:val="000000" w:themeColor="text1"/>
                      <w:kern w:val="0"/>
                      <w:sz w:val="22"/>
                      <w:szCs w:val="22"/>
                    </w:rPr>
                  </w:pPr>
                  <w:r w:rsidRPr="007611A6">
                    <w:rPr>
                      <w:rFonts w:ascii="宋体" w:hAnsi="宋体" w:cs="宋体" w:hint="eastAsia"/>
                      <w:color w:val="000000" w:themeColor="text1"/>
                      <w:kern w:val="0"/>
                      <w:sz w:val="22"/>
                      <w:szCs w:val="22"/>
                    </w:rPr>
                    <w:t>19</w:t>
                  </w:r>
                </w:p>
              </w:tc>
              <w:tc>
                <w:tcPr>
                  <w:tcW w:w="3975" w:type="dxa"/>
                  <w:tcBorders>
                    <w:top w:val="single" w:sz="4" w:space="0" w:color="000000"/>
                    <w:left w:val="single" w:sz="4" w:space="0" w:color="000000"/>
                    <w:bottom w:val="single" w:sz="4" w:space="0" w:color="000000"/>
                    <w:right w:val="single" w:sz="4" w:space="0" w:color="000000"/>
                  </w:tcBorders>
                  <w:vAlign w:val="bottom"/>
                </w:tcPr>
                <w:p w:rsidR="005C67F8" w:rsidRPr="007611A6" w:rsidRDefault="005C67F8" w:rsidP="005C67F8">
                  <w:pPr>
                    <w:widowControl/>
                    <w:jc w:val="left"/>
                    <w:textAlignment w:val="bottom"/>
                    <w:rPr>
                      <w:rFonts w:ascii="宋体" w:hAnsi="宋体" w:cs="宋体"/>
                      <w:color w:val="000000" w:themeColor="text1"/>
                      <w:kern w:val="0"/>
                      <w:sz w:val="22"/>
                      <w:szCs w:val="22"/>
                    </w:rPr>
                  </w:pPr>
                  <w:r w:rsidRPr="007611A6">
                    <w:rPr>
                      <w:rFonts w:hint="eastAsia"/>
                      <w:color w:val="000000"/>
                      <w:sz w:val="18"/>
                      <w:szCs w:val="18"/>
                    </w:rPr>
                    <w:t>湖南省财政厅</w:t>
                  </w:r>
                  <w:r w:rsidRPr="007611A6">
                    <w:rPr>
                      <w:rFonts w:hint="eastAsia"/>
                      <w:color w:val="000000"/>
                      <w:sz w:val="18"/>
                      <w:szCs w:val="18"/>
                    </w:rPr>
                    <w:t xml:space="preserve"> </w:t>
                  </w:r>
                  <w:r w:rsidRPr="007611A6">
                    <w:rPr>
                      <w:rFonts w:hint="eastAsia"/>
                      <w:color w:val="000000"/>
                      <w:sz w:val="18"/>
                      <w:szCs w:val="18"/>
                    </w:rPr>
                    <w:t>湖南省教育厅关于提前下达</w:t>
                  </w:r>
                  <w:r w:rsidRPr="007611A6">
                    <w:rPr>
                      <w:rFonts w:hint="eastAsia"/>
                      <w:color w:val="000000"/>
                      <w:sz w:val="18"/>
                      <w:szCs w:val="18"/>
                    </w:rPr>
                    <w:t>2022</w:t>
                  </w:r>
                  <w:r w:rsidRPr="007611A6">
                    <w:rPr>
                      <w:rFonts w:hint="eastAsia"/>
                      <w:color w:val="000000"/>
                      <w:sz w:val="18"/>
                      <w:szCs w:val="18"/>
                    </w:rPr>
                    <w:t>年中小学幼儿园教师国家级培训计划中央专项资金（市县）的通知（湘财预〔</w:t>
                  </w:r>
                  <w:r w:rsidRPr="007611A6">
                    <w:rPr>
                      <w:rFonts w:hint="eastAsia"/>
                      <w:color w:val="000000"/>
                      <w:sz w:val="18"/>
                      <w:szCs w:val="18"/>
                    </w:rPr>
                    <w:t>2021</w:t>
                  </w:r>
                  <w:r w:rsidRPr="007611A6">
                    <w:rPr>
                      <w:rFonts w:hint="eastAsia"/>
                      <w:color w:val="000000"/>
                      <w:sz w:val="18"/>
                      <w:szCs w:val="18"/>
                    </w:rPr>
                    <w:t>〕</w:t>
                  </w:r>
                  <w:r w:rsidRPr="007611A6">
                    <w:rPr>
                      <w:rFonts w:hint="eastAsia"/>
                      <w:color w:val="000000"/>
                      <w:sz w:val="18"/>
                      <w:szCs w:val="18"/>
                    </w:rPr>
                    <w:t>0329</w:t>
                  </w:r>
                  <w:r w:rsidRPr="007611A6">
                    <w:rPr>
                      <w:rFonts w:hint="eastAsia"/>
                      <w:color w:val="000000"/>
                      <w:sz w:val="18"/>
                      <w:szCs w:val="18"/>
                    </w:rPr>
                    <w:t>号）</w:t>
                  </w:r>
                </w:p>
                <w:p w:rsidR="001C54E9" w:rsidRPr="007611A6" w:rsidRDefault="001C54E9">
                  <w:pPr>
                    <w:widowControl/>
                    <w:jc w:val="left"/>
                    <w:textAlignment w:val="bottom"/>
                    <w:rPr>
                      <w:rFonts w:ascii="宋体" w:hAnsi="宋体" w:cs="宋体"/>
                      <w:color w:val="000000" w:themeColor="text1"/>
                      <w:kern w:val="0"/>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bottom"/>
                </w:tcPr>
                <w:p w:rsidR="001C54E9" w:rsidRPr="007611A6" w:rsidRDefault="001C54E9">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1C54E9" w:rsidRPr="007611A6" w:rsidRDefault="005C67F8" w:rsidP="00D24932">
                  <w:pPr>
                    <w:widowControl/>
                    <w:jc w:val="center"/>
                    <w:textAlignment w:val="bottom"/>
                    <w:rPr>
                      <w:rFonts w:ascii="宋体" w:hAnsi="宋体" w:cs="宋体"/>
                      <w:sz w:val="22"/>
                      <w:szCs w:val="22"/>
                    </w:rPr>
                  </w:pPr>
                  <w:r w:rsidRPr="007611A6">
                    <w:rPr>
                      <w:rFonts w:ascii="宋体" w:hAnsi="宋体" w:cs="宋体" w:hint="eastAsia"/>
                      <w:sz w:val="22"/>
                      <w:szCs w:val="22"/>
                    </w:rPr>
                    <w:t>68.7</w:t>
                  </w:r>
                </w:p>
              </w:tc>
            </w:tr>
            <w:tr w:rsidR="005C67F8" w:rsidRPr="007611A6" w:rsidTr="00FE0C81">
              <w:trPr>
                <w:trHeight w:val="375"/>
              </w:trPr>
              <w:tc>
                <w:tcPr>
                  <w:tcW w:w="990" w:type="dxa"/>
                  <w:tcBorders>
                    <w:top w:val="single" w:sz="4" w:space="0" w:color="000000"/>
                    <w:left w:val="single" w:sz="4" w:space="0" w:color="000000"/>
                    <w:bottom w:val="single" w:sz="4" w:space="0" w:color="000000"/>
                    <w:right w:val="single" w:sz="4" w:space="0" w:color="000000"/>
                  </w:tcBorders>
                  <w:vAlign w:val="center"/>
                </w:tcPr>
                <w:p w:rsidR="005C67F8" w:rsidRPr="007611A6" w:rsidRDefault="005C67F8">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5C67F8" w:rsidRPr="007611A6" w:rsidRDefault="00D3576A">
                  <w:pPr>
                    <w:widowControl/>
                    <w:jc w:val="center"/>
                    <w:textAlignment w:val="bottom"/>
                    <w:rPr>
                      <w:rFonts w:ascii="宋体" w:hAnsi="宋体" w:cs="宋体"/>
                      <w:color w:val="000000" w:themeColor="text1"/>
                      <w:kern w:val="0"/>
                      <w:sz w:val="22"/>
                      <w:szCs w:val="22"/>
                    </w:rPr>
                  </w:pPr>
                  <w:r w:rsidRPr="007611A6">
                    <w:rPr>
                      <w:rFonts w:ascii="宋体" w:hAnsi="宋体" w:cs="宋体" w:hint="eastAsia"/>
                      <w:color w:val="000000" w:themeColor="text1"/>
                      <w:kern w:val="0"/>
                      <w:sz w:val="22"/>
                      <w:szCs w:val="22"/>
                    </w:rPr>
                    <w:t>20</w:t>
                  </w:r>
                </w:p>
              </w:tc>
              <w:tc>
                <w:tcPr>
                  <w:tcW w:w="3975" w:type="dxa"/>
                  <w:tcBorders>
                    <w:top w:val="single" w:sz="4" w:space="0" w:color="000000"/>
                    <w:left w:val="single" w:sz="4" w:space="0" w:color="000000"/>
                    <w:bottom w:val="single" w:sz="4" w:space="0" w:color="000000"/>
                    <w:right w:val="single" w:sz="4" w:space="0" w:color="000000"/>
                  </w:tcBorders>
                  <w:vAlign w:val="bottom"/>
                </w:tcPr>
                <w:p w:rsidR="005C67F8" w:rsidRPr="007611A6" w:rsidRDefault="005C67F8">
                  <w:pPr>
                    <w:widowControl/>
                    <w:jc w:val="left"/>
                    <w:textAlignment w:val="bottom"/>
                    <w:rPr>
                      <w:rFonts w:ascii="宋体" w:hAnsi="宋体" w:cs="宋体"/>
                      <w:color w:val="000000" w:themeColor="text1"/>
                      <w:kern w:val="0"/>
                      <w:sz w:val="22"/>
                      <w:szCs w:val="22"/>
                    </w:rPr>
                  </w:pPr>
                  <w:r w:rsidRPr="007611A6">
                    <w:rPr>
                      <w:rFonts w:ascii="宋体" w:hAnsi="宋体" w:cs="宋体" w:hint="eastAsia"/>
                      <w:color w:val="000000" w:themeColor="text1"/>
                      <w:kern w:val="0"/>
                      <w:sz w:val="22"/>
                      <w:szCs w:val="22"/>
                    </w:rPr>
                    <w:t>岳财市教指文〔2021〕0014号-免学费-学生资助中央直达资金（湘财预〔2020〕379号、岳财预〔2021〕35号）</w:t>
                  </w:r>
                </w:p>
              </w:tc>
              <w:tc>
                <w:tcPr>
                  <w:tcW w:w="1170" w:type="dxa"/>
                  <w:tcBorders>
                    <w:top w:val="single" w:sz="4" w:space="0" w:color="000000"/>
                    <w:left w:val="single" w:sz="4" w:space="0" w:color="000000"/>
                    <w:bottom w:val="single" w:sz="4" w:space="0" w:color="000000"/>
                    <w:right w:val="single" w:sz="4" w:space="0" w:color="000000"/>
                  </w:tcBorders>
                  <w:vAlign w:val="bottom"/>
                </w:tcPr>
                <w:p w:rsidR="005C67F8" w:rsidRPr="007611A6" w:rsidRDefault="005C67F8">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5C67F8" w:rsidRPr="007611A6" w:rsidRDefault="005C67F8" w:rsidP="00D24932">
                  <w:pPr>
                    <w:widowControl/>
                    <w:jc w:val="center"/>
                    <w:textAlignment w:val="bottom"/>
                    <w:rPr>
                      <w:rFonts w:ascii="宋体" w:hAnsi="宋体" w:cs="宋体"/>
                      <w:sz w:val="22"/>
                      <w:szCs w:val="22"/>
                    </w:rPr>
                  </w:pPr>
                  <w:r w:rsidRPr="007611A6">
                    <w:rPr>
                      <w:rFonts w:ascii="宋体" w:hAnsi="宋体" w:cs="宋体" w:hint="eastAsia"/>
                      <w:sz w:val="22"/>
                      <w:szCs w:val="22"/>
                    </w:rPr>
                    <w:t>302.9</w:t>
                  </w:r>
                </w:p>
              </w:tc>
            </w:tr>
            <w:tr w:rsidR="00B2578B" w:rsidRPr="007611A6" w:rsidTr="00FE0C81">
              <w:trPr>
                <w:trHeight w:val="375"/>
              </w:trPr>
              <w:tc>
                <w:tcPr>
                  <w:tcW w:w="990" w:type="dxa"/>
                  <w:tcBorders>
                    <w:top w:val="single" w:sz="4" w:space="0" w:color="000000"/>
                    <w:left w:val="single" w:sz="4" w:space="0" w:color="000000"/>
                    <w:bottom w:val="single" w:sz="4" w:space="0" w:color="000000"/>
                    <w:right w:val="single" w:sz="4" w:space="0" w:color="000000"/>
                  </w:tcBorders>
                  <w:vAlign w:val="center"/>
                </w:tcPr>
                <w:p w:rsidR="00B2578B" w:rsidRPr="007611A6" w:rsidRDefault="00B2578B">
                  <w:pPr>
                    <w:jc w:val="center"/>
                    <w:rPr>
                      <w:rFonts w:ascii="宋体" w:hAnsi="宋体" w:cs="宋体"/>
                      <w:color w:val="000000" w:themeColor="text1"/>
                      <w:sz w:val="22"/>
                      <w:szCs w:val="22"/>
                    </w:rPr>
                  </w:pPr>
                </w:p>
              </w:tc>
              <w:tc>
                <w:tcPr>
                  <w:tcW w:w="615" w:type="dxa"/>
                  <w:tcBorders>
                    <w:top w:val="single" w:sz="4" w:space="0" w:color="000000"/>
                    <w:left w:val="single" w:sz="4" w:space="0" w:color="000000"/>
                    <w:bottom w:val="single" w:sz="4" w:space="0" w:color="000000"/>
                    <w:right w:val="single" w:sz="4" w:space="0" w:color="000000"/>
                  </w:tcBorders>
                  <w:vAlign w:val="bottom"/>
                </w:tcPr>
                <w:p w:rsidR="00B2578B" w:rsidRPr="007611A6" w:rsidRDefault="00D3576A">
                  <w:pPr>
                    <w:widowControl/>
                    <w:jc w:val="center"/>
                    <w:textAlignment w:val="bottom"/>
                    <w:rPr>
                      <w:rFonts w:ascii="宋体" w:hAnsi="宋体" w:cs="宋体"/>
                      <w:color w:val="000000" w:themeColor="text1"/>
                      <w:kern w:val="0"/>
                      <w:sz w:val="22"/>
                      <w:szCs w:val="22"/>
                    </w:rPr>
                  </w:pPr>
                  <w:r w:rsidRPr="007611A6">
                    <w:rPr>
                      <w:rFonts w:ascii="宋体" w:hAnsi="宋体" w:cs="宋体" w:hint="eastAsia"/>
                      <w:color w:val="000000" w:themeColor="text1"/>
                      <w:kern w:val="0"/>
                      <w:sz w:val="22"/>
                      <w:szCs w:val="22"/>
                    </w:rPr>
                    <w:t>21</w:t>
                  </w:r>
                </w:p>
              </w:tc>
              <w:tc>
                <w:tcPr>
                  <w:tcW w:w="3975" w:type="dxa"/>
                  <w:tcBorders>
                    <w:top w:val="single" w:sz="4" w:space="0" w:color="000000"/>
                    <w:left w:val="single" w:sz="4" w:space="0" w:color="000000"/>
                    <w:bottom w:val="single" w:sz="4" w:space="0" w:color="000000"/>
                    <w:right w:val="single" w:sz="4" w:space="0" w:color="000000"/>
                  </w:tcBorders>
                  <w:vAlign w:val="bottom"/>
                </w:tcPr>
                <w:p w:rsidR="00B2578B" w:rsidRPr="007611A6" w:rsidRDefault="004B0B46">
                  <w:pPr>
                    <w:widowControl/>
                    <w:jc w:val="left"/>
                    <w:textAlignment w:val="bottom"/>
                    <w:rPr>
                      <w:rFonts w:ascii="宋体" w:hAnsi="宋体" w:cs="宋体"/>
                      <w:color w:val="000000" w:themeColor="text1"/>
                      <w:kern w:val="0"/>
                      <w:sz w:val="22"/>
                      <w:szCs w:val="22"/>
                    </w:rPr>
                  </w:pPr>
                  <w:r w:rsidRPr="007611A6">
                    <w:rPr>
                      <w:rFonts w:ascii="宋体" w:hAnsi="宋体" w:cs="宋体" w:hint="eastAsia"/>
                      <w:color w:val="000000" w:themeColor="text1"/>
                      <w:kern w:val="0"/>
                      <w:sz w:val="22"/>
                      <w:szCs w:val="22"/>
                    </w:rPr>
                    <w:t>其他收入</w:t>
                  </w:r>
                </w:p>
              </w:tc>
              <w:tc>
                <w:tcPr>
                  <w:tcW w:w="1170" w:type="dxa"/>
                  <w:tcBorders>
                    <w:top w:val="single" w:sz="4" w:space="0" w:color="000000"/>
                    <w:left w:val="single" w:sz="4" w:space="0" w:color="000000"/>
                    <w:bottom w:val="single" w:sz="4" w:space="0" w:color="000000"/>
                    <w:right w:val="single" w:sz="4" w:space="0" w:color="000000"/>
                  </w:tcBorders>
                  <w:vAlign w:val="bottom"/>
                </w:tcPr>
                <w:p w:rsidR="00B2578B" w:rsidRPr="007611A6" w:rsidRDefault="00B2578B">
                  <w:pPr>
                    <w:jc w:val="center"/>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B2578B" w:rsidRPr="007611A6" w:rsidRDefault="00371630" w:rsidP="00D24932">
                  <w:pPr>
                    <w:widowControl/>
                    <w:jc w:val="center"/>
                    <w:textAlignment w:val="bottom"/>
                    <w:rPr>
                      <w:rFonts w:ascii="宋体" w:hAnsi="宋体" w:cs="宋体"/>
                      <w:sz w:val="22"/>
                      <w:szCs w:val="22"/>
                    </w:rPr>
                  </w:pPr>
                  <w:r w:rsidRPr="007611A6">
                    <w:rPr>
                      <w:rFonts w:ascii="宋体" w:hAnsi="宋体" w:cs="宋体" w:hint="eastAsia"/>
                      <w:sz w:val="22"/>
                      <w:szCs w:val="22"/>
                    </w:rPr>
                    <w:t>295.</w:t>
                  </w:r>
                  <w:r w:rsidR="00D24932" w:rsidRPr="007611A6">
                    <w:rPr>
                      <w:rFonts w:ascii="宋体" w:hAnsi="宋体" w:cs="宋体" w:hint="eastAsia"/>
                      <w:sz w:val="22"/>
                      <w:szCs w:val="22"/>
                    </w:rPr>
                    <w:t>64</w:t>
                  </w:r>
                </w:p>
              </w:tc>
            </w:tr>
            <w:tr w:rsidR="003B4687" w:rsidRPr="007611A6" w:rsidTr="007611A6">
              <w:trPr>
                <w:trHeight w:val="526"/>
              </w:trPr>
              <w:tc>
                <w:tcPr>
                  <w:tcW w:w="990" w:type="dxa"/>
                  <w:tcBorders>
                    <w:top w:val="single" w:sz="4" w:space="0" w:color="000000"/>
                    <w:left w:val="single" w:sz="4" w:space="0" w:color="000000"/>
                    <w:bottom w:val="single" w:sz="4" w:space="0" w:color="000000"/>
                    <w:right w:val="single" w:sz="4" w:space="0" w:color="000000"/>
                  </w:tcBorders>
                  <w:vAlign w:val="center"/>
                </w:tcPr>
                <w:p w:rsidR="003B4687" w:rsidRPr="007611A6" w:rsidRDefault="005900A8">
                  <w:pPr>
                    <w:widowControl/>
                    <w:jc w:val="center"/>
                    <w:textAlignment w:val="center"/>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非税收入</w:t>
                  </w: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D3576A">
                  <w:pPr>
                    <w:widowControl/>
                    <w:jc w:val="center"/>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22</w:t>
                  </w: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5900A8">
                  <w:pPr>
                    <w:widowControl/>
                    <w:jc w:val="left"/>
                    <w:textAlignment w:val="bottom"/>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学杂费</w:t>
                  </w: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4687">
                  <w:pPr>
                    <w:widowControl/>
                    <w:jc w:val="center"/>
                    <w:textAlignment w:val="bottom"/>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71630" w:rsidP="00910FEF">
                  <w:pPr>
                    <w:widowControl/>
                    <w:jc w:val="center"/>
                    <w:textAlignment w:val="bottom"/>
                    <w:rPr>
                      <w:rFonts w:ascii="宋体" w:hAnsi="宋体" w:cs="宋体"/>
                      <w:sz w:val="22"/>
                      <w:szCs w:val="22"/>
                    </w:rPr>
                  </w:pPr>
                  <w:r w:rsidRPr="007611A6">
                    <w:rPr>
                      <w:rFonts w:ascii="宋体" w:hAnsi="宋体" w:cs="宋体" w:hint="eastAsia"/>
                      <w:sz w:val="24"/>
                      <w:szCs w:val="22"/>
                    </w:rPr>
                    <w:t>3906.67</w:t>
                  </w:r>
                </w:p>
              </w:tc>
            </w:tr>
            <w:tr w:rsidR="003B4687" w:rsidRPr="007611A6" w:rsidTr="007611A6">
              <w:trPr>
                <w:trHeight w:val="716"/>
              </w:trPr>
              <w:tc>
                <w:tcPr>
                  <w:tcW w:w="990" w:type="dxa"/>
                  <w:tcBorders>
                    <w:top w:val="single" w:sz="4" w:space="0" w:color="000000"/>
                    <w:left w:val="single" w:sz="4" w:space="0" w:color="000000"/>
                    <w:bottom w:val="single" w:sz="4" w:space="0" w:color="000000"/>
                    <w:right w:val="single" w:sz="4" w:space="0" w:color="000000"/>
                  </w:tcBorders>
                  <w:vAlign w:val="center"/>
                </w:tcPr>
                <w:p w:rsidR="003B4687" w:rsidRPr="007611A6" w:rsidRDefault="005900A8">
                  <w:pPr>
                    <w:widowControl/>
                    <w:jc w:val="center"/>
                    <w:textAlignment w:val="center"/>
                    <w:rPr>
                      <w:rFonts w:ascii="宋体" w:hAnsi="宋体" w:cs="宋体"/>
                      <w:color w:val="000000" w:themeColor="text1"/>
                      <w:sz w:val="22"/>
                      <w:szCs w:val="22"/>
                    </w:rPr>
                  </w:pPr>
                  <w:r w:rsidRPr="007611A6">
                    <w:rPr>
                      <w:rFonts w:ascii="宋体" w:hAnsi="宋体" w:cs="宋体" w:hint="eastAsia"/>
                      <w:color w:val="000000" w:themeColor="text1"/>
                      <w:kern w:val="0"/>
                      <w:sz w:val="22"/>
                      <w:szCs w:val="22"/>
                    </w:rPr>
                    <w:t>合计</w:t>
                  </w:r>
                </w:p>
              </w:tc>
              <w:tc>
                <w:tcPr>
                  <w:tcW w:w="61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4687">
                  <w:pPr>
                    <w:jc w:val="center"/>
                    <w:rPr>
                      <w:rFonts w:ascii="宋体" w:hAnsi="宋体" w:cs="宋体"/>
                      <w:color w:val="000000" w:themeColor="text1"/>
                      <w:sz w:val="22"/>
                      <w:szCs w:val="22"/>
                    </w:rPr>
                  </w:pPr>
                </w:p>
              </w:tc>
              <w:tc>
                <w:tcPr>
                  <w:tcW w:w="397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4687">
                  <w:pPr>
                    <w:jc w:val="left"/>
                    <w:rPr>
                      <w:rFonts w:ascii="宋体" w:hAnsi="宋体" w:cs="宋体"/>
                      <w:color w:val="000000" w:themeColor="text1"/>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3B4687">
                  <w:pPr>
                    <w:widowControl/>
                    <w:jc w:val="center"/>
                    <w:textAlignment w:val="bottom"/>
                    <w:rPr>
                      <w:rFonts w:ascii="宋体" w:hAnsi="宋体" w:cs="宋体"/>
                      <w:sz w:val="22"/>
                      <w:szCs w:val="22"/>
                    </w:rPr>
                  </w:pPr>
                </w:p>
              </w:tc>
              <w:tc>
                <w:tcPr>
                  <w:tcW w:w="1335" w:type="dxa"/>
                  <w:tcBorders>
                    <w:top w:val="single" w:sz="4" w:space="0" w:color="000000"/>
                    <w:left w:val="single" w:sz="4" w:space="0" w:color="000000"/>
                    <w:bottom w:val="single" w:sz="4" w:space="0" w:color="000000"/>
                    <w:right w:val="single" w:sz="4" w:space="0" w:color="000000"/>
                  </w:tcBorders>
                  <w:vAlign w:val="bottom"/>
                </w:tcPr>
                <w:p w:rsidR="003B4687" w:rsidRPr="007611A6" w:rsidRDefault="001E7CCB" w:rsidP="00D24932">
                  <w:pPr>
                    <w:widowControl/>
                    <w:jc w:val="center"/>
                    <w:textAlignment w:val="bottom"/>
                    <w:rPr>
                      <w:rFonts w:asciiTheme="minorEastAsia" w:eastAsiaTheme="minorEastAsia" w:hAnsiTheme="minorEastAsia" w:cs="宋体"/>
                      <w:sz w:val="22"/>
                      <w:szCs w:val="22"/>
                    </w:rPr>
                  </w:pPr>
                  <w:r w:rsidRPr="007611A6">
                    <w:rPr>
                      <w:rFonts w:asciiTheme="minorEastAsia" w:eastAsiaTheme="minorEastAsia" w:hAnsiTheme="minorEastAsia" w:cs="宋体" w:hint="eastAsia"/>
                      <w:sz w:val="22"/>
                      <w:szCs w:val="22"/>
                    </w:rPr>
                    <w:t>5566.</w:t>
                  </w:r>
                  <w:r w:rsidR="00D24932" w:rsidRPr="007611A6">
                    <w:rPr>
                      <w:rFonts w:asciiTheme="minorEastAsia" w:eastAsiaTheme="minorEastAsia" w:hAnsiTheme="minorEastAsia" w:cs="宋体" w:hint="eastAsia"/>
                      <w:sz w:val="22"/>
                      <w:szCs w:val="22"/>
                    </w:rPr>
                    <w:t>32</w:t>
                  </w:r>
                </w:p>
              </w:tc>
            </w:tr>
          </w:tbl>
          <w:p w:rsidR="003B4687" w:rsidRPr="007611A6" w:rsidRDefault="005900A8">
            <w:pPr>
              <w:spacing w:line="480" w:lineRule="exact"/>
              <w:ind w:firstLineChars="200" w:firstLine="482"/>
              <w:rPr>
                <w:rFonts w:ascii="Arial" w:hAnsi="宋体" w:cs="Arial"/>
                <w:b/>
                <w:color w:val="000000" w:themeColor="text1"/>
                <w:sz w:val="24"/>
              </w:rPr>
            </w:pPr>
            <w:r w:rsidRPr="007611A6">
              <w:rPr>
                <w:rFonts w:ascii="Arial" w:hAnsi="宋体" w:cs="Arial" w:hint="eastAsia"/>
                <w:b/>
                <w:color w:val="000000" w:themeColor="text1"/>
                <w:sz w:val="24"/>
              </w:rPr>
              <w:t>2</w:t>
            </w:r>
            <w:r w:rsidRPr="007611A6">
              <w:rPr>
                <w:rFonts w:ascii="Arial" w:hAnsi="宋体" w:cs="Arial" w:hint="eastAsia"/>
                <w:b/>
                <w:color w:val="000000" w:themeColor="text1"/>
                <w:sz w:val="24"/>
              </w:rPr>
              <w:t>、支出情况</w:t>
            </w:r>
          </w:p>
          <w:p w:rsidR="003B4687" w:rsidRPr="007611A6" w:rsidRDefault="005900A8">
            <w:pPr>
              <w:spacing w:line="480" w:lineRule="exact"/>
              <w:ind w:firstLineChars="200" w:firstLine="480"/>
              <w:rPr>
                <w:rFonts w:ascii="Arial" w:hAnsi="宋体" w:cs="Arial"/>
                <w:color w:val="000000" w:themeColor="text1"/>
                <w:sz w:val="24"/>
              </w:rPr>
            </w:pPr>
            <w:r w:rsidRPr="007611A6">
              <w:rPr>
                <w:rFonts w:ascii="Arial" w:hAnsi="宋体" w:cs="Arial" w:hint="eastAsia"/>
                <w:color w:val="000000" w:themeColor="text1"/>
                <w:sz w:val="24"/>
              </w:rPr>
              <w:t>电大</w:t>
            </w:r>
            <w:r w:rsidR="00B728F9" w:rsidRPr="007611A6">
              <w:rPr>
                <w:rFonts w:ascii="Arial" w:hAnsi="宋体" w:cs="Arial" w:hint="eastAsia"/>
                <w:color w:val="000000" w:themeColor="text1"/>
                <w:sz w:val="24"/>
              </w:rPr>
              <w:t>2</w:t>
            </w:r>
            <w:r w:rsidR="0074030B" w:rsidRPr="007611A6">
              <w:rPr>
                <w:rFonts w:ascii="Arial" w:hAnsi="宋体" w:cs="Arial" w:hint="eastAsia"/>
                <w:color w:val="000000" w:themeColor="text1"/>
                <w:sz w:val="24"/>
              </w:rPr>
              <w:t>2</w:t>
            </w:r>
            <w:r w:rsidRPr="007611A6">
              <w:rPr>
                <w:rFonts w:ascii="Arial" w:hAnsi="宋体" w:cs="Arial" w:hint="eastAsia"/>
                <w:color w:val="000000" w:themeColor="text1"/>
                <w:sz w:val="24"/>
              </w:rPr>
              <w:t>年教育事业支出总额为</w:t>
            </w:r>
            <w:r w:rsidR="00C07810">
              <w:rPr>
                <w:rFonts w:ascii="Arial" w:hAnsi="宋体" w:cs="Arial" w:hint="eastAsia"/>
                <w:color w:val="000000" w:themeColor="text1"/>
                <w:sz w:val="24"/>
              </w:rPr>
              <w:t>5421.58</w:t>
            </w:r>
            <w:r w:rsidRPr="007611A6">
              <w:rPr>
                <w:rFonts w:ascii="Arial" w:hAnsi="宋体" w:cs="Arial" w:hint="eastAsia"/>
                <w:color w:val="000000" w:themeColor="text1"/>
                <w:sz w:val="24"/>
              </w:rPr>
              <w:t>万元，其中：基本支出</w:t>
            </w:r>
            <w:r w:rsidR="001B43C2" w:rsidRPr="007611A6">
              <w:rPr>
                <w:rFonts w:ascii="仿宋_GB2312" w:eastAsia="仿宋_GB2312" w:hAnsi="仿宋_GB2312" w:cs="仿宋_GB2312" w:hint="eastAsia"/>
                <w:sz w:val="24"/>
              </w:rPr>
              <w:t>4189.86</w:t>
            </w:r>
            <w:r w:rsidRPr="007611A6">
              <w:rPr>
                <w:rFonts w:ascii="Arial" w:hAnsi="宋体" w:cs="Arial" w:hint="eastAsia"/>
                <w:color w:val="000000" w:themeColor="text1"/>
                <w:sz w:val="24"/>
              </w:rPr>
              <w:t>万元，项目支出</w:t>
            </w:r>
            <w:r w:rsidR="00C07810">
              <w:rPr>
                <w:rFonts w:ascii="仿宋_GB2312" w:eastAsia="仿宋_GB2312" w:hAnsi="仿宋_GB2312" w:cs="仿宋_GB2312" w:hint="eastAsia"/>
                <w:sz w:val="24"/>
              </w:rPr>
              <w:t>1231.72</w:t>
            </w:r>
            <w:r w:rsidRPr="007611A6">
              <w:rPr>
                <w:rFonts w:ascii="Arial" w:hAnsi="宋体" w:cs="Arial" w:hint="eastAsia"/>
                <w:color w:val="000000" w:themeColor="text1"/>
                <w:sz w:val="24"/>
              </w:rPr>
              <w:t>万元。明细如下：</w:t>
            </w:r>
          </w:p>
          <w:tbl>
            <w:tblPr>
              <w:tblW w:w="5534" w:type="dxa"/>
              <w:tblInd w:w="1095" w:type="dxa"/>
              <w:tblLayout w:type="fixed"/>
              <w:tblLook w:val="04A0" w:firstRow="1" w:lastRow="0" w:firstColumn="1" w:lastColumn="0" w:noHBand="0" w:noVBand="1"/>
            </w:tblPr>
            <w:tblGrid>
              <w:gridCol w:w="2841"/>
              <w:gridCol w:w="2693"/>
            </w:tblGrid>
            <w:tr w:rsidR="003B4687" w:rsidRPr="00CA058F">
              <w:trPr>
                <w:trHeight w:val="402"/>
              </w:trPr>
              <w:tc>
                <w:tcPr>
                  <w:tcW w:w="2841" w:type="dxa"/>
                  <w:tcBorders>
                    <w:top w:val="single" w:sz="4" w:space="0" w:color="auto"/>
                    <w:left w:val="single" w:sz="4" w:space="0" w:color="auto"/>
                    <w:bottom w:val="nil"/>
                    <w:right w:val="single" w:sz="4" w:space="0" w:color="auto"/>
                  </w:tcBorders>
                  <w:vAlign w:val="center"/>
                </w:tcPr>
                <w:p w:rsidR="003B4687" w:rsidRPr="007611A6" w:rsidRDefault="005900A8">
                  <w:pPr>
                    <w:widowControl/>
                    <w:spacing w:line="480" w:lineRule="exact"/>
                    <w:jc w:val="center"/>
                    <w:rPr>
                      <w:rFonts w:ascii="宋体" w:hAnsi="宋体" w:cs="宋体"/>
                      <w:color w:val="000000" w:themeColor="text1"/>
                      <w:kern w:val="0"/>
                      <w:sz w:val="24"/>
                    </w:rPr>
                  </w:pPr>
                  <w:r w:rsidRPr="007611A6">
                    <w:rPr>
                      <w:rFonts w:ascii="宋体" w:hAnsi="宋体" w:cs="宋体" w:hint="eastAsia"/>
                      <w:color w:val="000000" w:themeColor="text1"/>
                      <w:kern w:val="0"/>
                      <w:sz w:val="24"/>
                    </w:rPr>
                    <w:lastRenderedPageBreak/>
                    <w:t>项目名称</w:t>
                  </w:r>
                </w:p>
              </w:tc>
              <w:tc>
                <w:tcPr>
                  <w:tcW w:w="2693" w:type="dxa"/>
                  <w:tcBorders>
                    <w:top w:val="single" w:sz="4" w:space="0" w:color="auto"/>
                    <w:left w:val="nil"/>
                    <w:bottom w:val="single" w:sz="4" w:space="0" w:color="auto"/>
                    <w:right w:val="single" w:sz="4" w:space="0" w:color="auto"/>
                  </w:tcBorders>
                  <w:vAlign w:val="center"/>
                </w:tcPr>
                <w:p w:rsidR="003B4687" w:rsidRPr="00CA058F" w:rsidRDefault="005900A8">
                  <w:pPr>
                    <w:widowControl/>
                    <w:spacing w:line="480" w:lineRule="exact"/>
                    <w:jc w:val="center"/>
                    <w:rPr>
                      <w:rFonts w:ascii="宋体" w:hAnsi="宋体" w:cs="宋体"/>
                      <w:color w:val="000000" w:themeColor="text1"/>
                      <w:kern w:val="0"/>
                      <w:sz w:val="24"/>
                    </w:rPr>
                  </w:pPr>
                  <w:r w:rsidRPr="007611A6">
                    <w:rPr>
                      <w:rFonts w:ascii="宋体" w:hAnsi="宋体" w:cs="宋体" w:hint="eastAsia"/>
                      <w:color w:val="000000" w:themeColor="text1"/>
                      <w:kern w:val="0"/>
                      <w:sz w:val="24"/>
                    </w:rPr>
                    <w:t>支出金额</w:t>
                  </w:r>
                </w:p>
              </w:tc>
            </w:tr>
            <w:tr w:rsidR="003B4687" w:rsidRPr="007611A6">
              <w:trPr>
                <w:trHeight w:val="402"/>
              </w:trPr>
              <w:tc>
                <w:tcPr>
                  <w:tcW w:w="2841" w:type="dxa"/>
                  <w:tcBorders>
                    <w:top w:val="single" w:sz="4" w:space="0" w:color="auto"/>
                    <w:left w:val="single" w:sz="4" w:space="0" w:color="auto"/>
                    <w:bottom w:val="single" w:sz="4" w:space="0" w:color="auto"/>
                    <w:right w:val="single" w:sz="4" w:space="0" w:color="auto"/>
                  </w:tcBorders>
                  <w:vAlign w:val="center"/>
                </w:tcPr>
                <w:p w:rsidR="003B4687" w:rsidRPr="00CA058F" w:rsidRDefault="005900A8">
                  <w:pPr>
                    <w:widowControl/>
                    <w:spacing w:line="480" w:lineRule="exact"/>
                    <w:jc w:val="center"/>
                    <w:rPr>
                      <w:rFonts w:ascii="宋体" w:hAnsi="宋体" w:cs="宋体"/>
                      <w:color w:val="000000" w:themeColor="text1"/>
                      <w:kern w:val="0"/>
                      <w:sz w:val="24"/>
                    </w:rPr>
                  </w:pPr>
                  <w:r w:rsidRPr="00CA058F">
                    <w:rPr>
                      <w:rFonts w:ascii="宋体" w:hAnsi="宋体" w:cs="宋体" w:hint="eastAsia"/>
                      <w:color w:val="000000" w:themeColor="text1"/>
                      <w:kern w:val="0"/>
                      <w:sz w:val="24"/>
                    </w:rPr>
                    <w:t>工资福利支出</w:t>
                  </w:r>
                </w:p>
              </w:tc>
              <w:tc>
                <w:tcPr>
                  <w:tcW w:w="2693" w:type="dxa"/>
                  <w:tcBorders>
                    <w:top w:val="nil"/>
                    <w:left w:val="nil"/>
                    <w:bottom w:val="single" w:sz="4" w:space="0" w:color="auto"/>
                    <w:right w:val="single" w:sz="4" w:space="0" w:color="auto"/>
                  </w:tcBorders>
                  <w:vAlign w:val="center"/>
                </w:tcPr>
                <w:p w:rsidR="003B4687" w:rsidRPr="007611A6" w:rsidRDefault="0074030B">
                  <w:pPr>
                    <w:widowControl/>
                    <w:spacing w:line="480" w:lineRule="exact"/>
                    <w:jc w:val="center"/>
                    <w:rPr>
                      <w:rFonts w:ascii="宋体" w:hAnsi="宋体" w:cs="宋体"/>
                      <w:color w:val="000000" w:themeColor="text1"/>
                      <w:kern w:val="0"/>
                      <w:sz w:val="24"/>
                    </w:rPr>
                  </w:pPr>
                  <w:r w:rsidRPr="007611A6">
                    <w:rPr>
                      <w:rFonts w:ascii="宋体" w:hAnsi="宋体" w:cs="宋体" w:hint="eastAsia"/>
                      <w:color w:val="000000" w:themeColor="text1"/>
                      <w:kern w:val="0"/>
                      <w:sz w:val="24"/>
                    </w:rPr>
                    <w:t>1815.89</w:t>
                  </w:r>
                </w:p>
              </w:tc>
            </w:tr>
            <w:tr w:rsidR="003B4687" w:rsidRPr="007611A6">
              <w:trPr>
                <w:trHeight w:val="402"/>
              </w:trPr>
              <w:tc>
                <w:tcPr>
                  <w:tcW w:w="2841" w:type="dxa"/>
                  <w:tcBorders>
                    <w:top w:val="nil"/>
                    <w:left w:val="single" w:sz="4" w:space="0" w:color="auto"/>
                    <w:bottom w:val="single" w:sz="4" w:space="0" w:color="auto"/>
                    <w:right w:val="single" w:sz="4" w:space="0" w:color="auto"/>
                  </w:tcBorders>
                  <w:vAlign w:val="center"/>
                </w:tcPr>
                <w:p w:rsidR="003B4687" w:rsidRPr="00CA058F" w:rsidRDefault="005900A8">
                  <w:pPr>
                    <w:widowControl/>
                    <w:spacing w:line="480" w:lineRule="exact"/>
                    <w:jc w:val="center"/>
                    <w:rPr>
                      <w:rFonts w:ascii="宋体" w:hAnsi="宋体" w:cs="宋体"/>
                      <w:color w:val="000000" w:themeColor="text1"/>
                      <w:kern w:val="0"/>
                      <w:sz w:val="24"/>
                    </w:rPr>
                  </w:pPr>
                  <w:r w:rsidRPr="00CA058F">
                    <w:rPr>
                      <w:rFonts w:ascii="宋体" w:hAnsi="宋体" w:cs="宋体" w:hint="eastAsia"/>
                      <w:color w:val="000000" w:themeColor="text1"/>
                      <w:kern w:val="0"/>
                      <w:sz w:val="24"/>
                    </w:rPr>
                    <w:t>商品和服务支出</w:t>
                  </w:r>
                </w:p>
              </w:tc>
              <w:tc>
                <w:tcPr>
                  <w:tcW w:w="2693" w:type="dxa"/>
                  <w:tcBorders>
                    <w:top w:val="nil"/>
                    <w:left w:val="nil"/>
                    <w:bottom w:val="single" w:sz="4" w:space="0" w:color="auto"/>
                    <w:right w:val="single" w:sz="4" w:space="0" w:color="auto"/>
                  </w:tcBorders>
                  <w:vAlign w:val="center"/>
                </w:tcPr>
                <w:p w:rsidR="003B4687" w:rsidRPr="007611A6" w:rsidRDefault="00C07810" w:rsidP="00331392">
                  <w:pPr>
                    <w:widowControl/>
                    <w:spacing w:line="480" w:lineRule="exact"/>
                    <w:jc w:val="center"/>
                    <w:rPr>
                      <w:rFonts w:ascii="宋体" w:hAnsi="宋体" w:cs="宋体"/>
                      <w:color w:val="000000" w:themeColor="text1"/>
                      <w:kern w:val="0"/>
                      <w:sz w:val="24"/>
                    </w:rPr>
                  </w:pPr>
                  <w:r>
                    <w:rPr>
                      <w:rFonts w:ascii="宋体" w:hAnsi="宋体" w:cs="宋体" w:hint="eastAsia"/>
                      <w:color w:val="000000" w:themeColor="text1"/>
                      <w:kern w:val="0"/>
                      <w:sz w:val="24"/>
                    </w:rPr>
                    <w:t>3298.74</w:t>
                  </w:r>
                </w:p>
              </w:tc>
            </w:tr>
            <w:tr w:rsidR="003B4687" w:rsidRPr="007611A6">
              <w:trPr>
                <w:trHeight w:val="402"/>
              </w:trPr>
              <w:tc>
                <w:tcPr>
                  <w:tcW w:w="2841" w:type="dxa"/>
                  <w:tcBorders>
                    <w:top w:val="nil"/>
                    <w:left w:val="single" w:sz="4" w:space="0" w:color="auto"/>
                    <w:bottom w:val="single" w:sz="4" w:space="0" w:color="auto"/>
                    <w:right w:val="single" w:sz="4" w:space="0" w:color="auto"/>
                  </w:tcBorders>
                  <w:vAlign w:val="center"/>
                </w:tcPr>
                <w:p w:rsidR="003B4687" w:rsidRPr="00CA058F" w:rsidRDefault="005900A8">
                  <w:pPr>
                    <w:widowControl/>
                    <w:spacing w:line="480" w:lineRule="exact"/>
                    <w:jc w:val="center"/>
                    <w:rPr>
                      <w:rFonts w:ascii="宋体" w:hAnsi="宋体" w:cs="宋体"/>
                      <w:color w:val="000000" w:themeColor="text1"/>
                      <w:kern w:val="0"/>
                      <w:sz w:val="24"/>
                    </w:rPr>
                  </w:pPr>
                  <w:r w:rsidRPr="00CA058F">
                    <w:rPr>
                      <w:rFonts w:ascii="宋体" w:hAnsi="宋体" w:cs="宋体" w:hint="eastAsia"/>
                      <w:color w:val="000000" w:themeColor="text1"/>
                      <w:kern w:val="0"/>
                      <w:sz w:val="24"/>
                    </w:rPr>
                    <w:t>对个人和家族的补助</w:t>
                  </w:r>
                </w:p>
              </w:tc>
              <w:tc>
                <w:tcPr>
                  <w:tcW w:w="2693" w:type="dxa"/>
                  <w:tcBorders>
                    <w:top w:val="nil"/>
                    <w:left w:val="nil"/>
                    <w:bottom w:val="single" w:sz="4" w:space="0" w:color="auto"/>
                    <w:right w:val="single" w:sz="4" w:space="0" w:color="auto"/>
                  </w:tcBorders>
                  <w:vAlign w:val="center"/>
                </w:tcPr>
                <w:p w:rsidR="003B4687" w:rsidRPr="007611A6" w:rsidRDefault="0074030B" w:rsidP="00680D92">
                  <w:pPr>
                    <w:widowControl/>
                    <w:spacing w:line="480" w:lineRule="exact"/>
                    <w:jc w:val="center"/>
                    <w:rPr>
                      <w:rFonts w:ascii="宋体" w:hAnsi="宋体" w:cs="宋体"/>
                      <w:color w:val="000000" w:themeColor="text1"/>
                      <w:kern w:val="0"/>
                      <w:sz w:val="24"/>
                    </w:rPr>
                  </w:pPr>
                  <w:r w:rsidRPr="007611A6">
                    <w:rPr>
                      <w:rFonts w:ascii="宋体" w:hAnsi="宋体" w:cs="宋体" w:hint="eastAsia"/>
                      <w:color w:val="000000" w:themeColor="text1"/>
                      <w:kern w:val="0"/>
                      <w:sz w:val="24"/>
                    </w:rPr>
                    <w:t>197.47</w:t>
                  </w:r>
                </w:p>
              </w:tc>
            </w:tr>
            <w:tr w:rsidR="003B4687" w:rsidRPr="007611A6">
              <w:trPr>
                <w:trHeight w:val="402"/>
              </w:trPr>
              <w:tc>
                <w:tcPr>
                  <w:tcW w:w="2841" w:type="dxa"/>
                  <w:tcBorders>
                    <w:top w:val="nil"/>
                    <w:left w:val="single" w:sz="4" w:space="0" w:color="auto"/>
                    <w:bottom w:val="single" w:sz="4" w:space="0" w:color="auto"/>
                    <w:right w:val="single" w:sz="4" w:space="0" w:color="auto"/>
                  </w:tcBorders>
                  <w:vAlign w:val="center"/>
                </w:tcPr>
                <w:p w:rsidR="003B4687" w:rsidRPr="00CA058F" w:rsidRDefault="005900A8">
                  <w:pPr>
                    <w:widowControl/>
                    <w:spacing w:line="480" w:lineRule="exact"/>
                    <w:jc w:val="center"/>
                    <w:rPr>
                      <w:rFonts w:ascii="宋体" w:hAnsi="宋体" w:cs="宋体"/>
                      <w:color w:val="000000" w:themeColor="text1"/>
                      <w:kern w:val="0"/>
                      <w:sz w:val="24"/>
                    </w:rPr>
                  </w:pPr>
                  <w:r w:rsidRPr="00CA058F">
                    <w:rPr>
                      <w:rFonts w:ascii="宋体" w:hAnsi="宋体" w:cs="宋体" w:hint="eastAsia"/>
                      <w:color w:val="000000" w:themeColor="text1"/>
                      <w:kern w:val="0"/>
                      <w:sz w:val="24"/>
                    </w:rPr>
                    <w:t>其他资本性支出</w:t>
                  </w:r>
                </w:p>
              </w:tc>
              <w:tc>
                <w:tcPr>
                  <w:tcW w:w="2693" w:type="dxa"/>
                  <w:tcBorders>
                    <w:top w:val="nil"/>
                    <w:left w:val="nil"/>
                    <w:bottom w:val="single" w:sz="4" w:space="0" w:color="auto"/>
                    <w:right w:val="single" w:sz="4" w:space="0" w:color="auto"/>
                  </w:tcBorders>
                  <w:vAlign w:val="center"/>
                </w:tcPr>
                <w:p w:rsidR="003B4687" w:rsidRPr="007611A6" w:rsidRDefault="0074030B" w:rsidP="00C2548F">
                  <w:pPr>
                    <w:widowControl/>
                    <w:spacing w:line="480" w:lineRule="exact"/>
                    <w:jc w:val="center"/>
                    <w:rPr>
                      <w:rFonts w:ascii="宋体" w:hAnsi="宋体" w:cs="宋体"/>
                      <w:color w:val="000000" w:themeColor="text1"/>
                      <w:kern w:val="0"/>
                      <w:sz w:val="24"/>
                    </w:rPr>
                  </w:pPr>
                  <w:r w:rsidRPr="007611A6">
                    <w:rPr>
                      <w:rFonts w:ascii="宋体" w:hAnsi="宋体" w:cs="宋体" w:hint="eastAsia"/>
                      <w:color w:val="000000" w:themeColor="text1"/>
                      <w:kern w:val="0"/>
                      <w:sz w:val="24"/>
                    </w:rPr>
                    <w:t>109.48</w:t>
                  </w:r>
                </w:p>
              </w:tc>
            </w:tr>
            <w:tr w:rsidR="003B4687" w:rsidRPr="007611A6">
              <w:trPr>
                <w:trHeight w:val="402"/>
              </w:trPr>
              <w:tc>
                <w:tcPr>
                  <w:tcW w:w="2841" w:type="dxa"/>
                  <w:tcBorders>
                    <w:top w:val="nil"/>
                    <w:left w:val="single" w:sz="4" w:space="0" w:color="auto"/>
                    <w:bottom w:val="single" w:sz="4" w:space="0" w:color="auto"/>
                    <w:right w:val="single" w:sz="4" w:space="0" w:color="auto"/>
                  </w:tcBorders>
                  <w:vAlign w:val="center"/>
                </w:tcPr>
                <w:p w:rsidR="003B4687" w:rsidRPr="00CA058F" w:rsidRDefault="00680D92">
                  <w:pPr>
                    <w:widowControl/>
                    <w:spacing w:line="480" w:lineRule="exact"/>
                    <w:jc w:val="center"/>
                    <w:rPr>
                      <w:rFonts w:ascii="宋体" w:hAnsi="宋体" w:cs="宋体"/>
                      <w:color w:val="000000" w:themeColor="text1"/>
                      <w:kern w:val="0"/>
                      <w:sz w:val="24"/>
                    </w:rPr>
                  </w:pPr>
                  <w:r w:rsidRPr="00CA058F">
                    <w:rPr>
                      <w:rFonts w:ascii="宋体" w:hAnsi="宋体" w:cs="宋体" w:hint="eastAsia"/>
                      <w:color w:val="000000" w:themeColor="text1"/>
                      <w:kern w:val="0"/>
                      <w:sz w:val="24"/>
                    </w:rPr>
                    <w:t>债券利息及费用支出</w:t>
                  </w:r>
                </w:p>
              </w:tc>
              <w:tc>
                <w:tcPr>
                  <w:tcW w:w="2693" w:type="dxa"/>
                  <w:tcBorders>
                    <w:top w:val="nil"/>
                    <w:left w:val="nil"/>
                    <w:bottom w:val="single" w:sz="4" w:space="0" w:color="auto"/>
                    <w:right w:val="single" w:sz="4" w:space="0" w:color="auto"/>
                  </w:tcBorders>
                  <w:vAlign w:val="center"/>
                </w:tcPr>
                <w:p w:rsidR="003B4687" w:rsidRPr="007611A6" w:rsidRDefault="00C2548F">
                  <w:pPr>
                    <w:widowControl/>
                    <w:spacing w:line="480" w:lineRule="exact"/>
                    <w:jc w:val="center"/>
                    <w:rPr>
                      <w:rFonts w:ascii="宋体" w:hAnsi="宋体" w:cs="宋体"/>
                      <w:color w:val="000000" w:themeColor="text1"/>
                      <w:kern w:val="0"/>
                      <w:sz w:val="24"/>
                    </w:rPr>
                  </w:pPr>
                  <w:r w:rsidRPr="007611A6">
                    <w:rPr>
                      <w:rFonts w:ascii="宋体" w:hAnsi="宋体" w:cs="宋体" w:hint="eastAsia"/>
                      <w:color w:val="000000" w:themeColor="text1"/>
                      <w:kern w:val="0"/>
                      <w:sz w:val="24"/>
                    </w:rPr>
                    <w:t>0</w:t>
                  </w:r>
                </w:p>
              </w:tc>
            </w:tr>
            <w:tr w:rsidR="003B4687" w:rsidRPr="007611A6">
              <w:trPr>
                <w:trHeight w:val="402"/>
              </w:trPr>
              <w:tc>
                <w:tcPr>
                  <w:tcW w:w="2841" w:type="dxa"/>
                  <w:tcBorders>
                    <w:top w:val="nil"/>
                    <w:left w:val="single" w:sz="4" w:space="0" w:color="auto"/>
                    <w:bottom w:val="single" w:sz="4" w:space="0" w:color="auto"/>
                    <w:right w:val="single" w:sz="4" w:space="0" w:color="auto"/>
                  </w:tcBorders>
                  <w:vAlign w:val="center"/>
                </w:tcPr>
                <w:p w:rsidR="003B4687" w:rsidRPr="00477646" w:rsidRDefault="005900A8">
                  <w:pPr>
                    <w:widowControl/>
                    <w:spacing w:line="480" w:lineRule="exact"/>
                    <w:jc w:val="center"/>
                    <w:rPr>
                      <w:rFonts w:ascii="宋体" w:hAnsi="宋体" w:cs="宋体"/>
                      <w:color w:val="000000" w:themeColor="text1"/>
                      <w:kern w:val="0"/>
                      <w:sz w:val="24"/>
                    </w:rPr>
                  </w:pPr>
                  <w:r w:rsidRPr="00477646">
                    <w:rPr>
                      <w:rFonts w:ascii="宋体" w:hAnsi="宋体" w:cs="宋体" w:hint="eastAsia"/>
                      <w:color w:val="000000" w:themeColor="text1"/>
                      <w:kern w:val="0"/>
                      <w:sz w:val="24"/>
                    </w:rPr>
                    <w:t>合计</w:t>
                  </w:r>
                </w:p>
              </w:tc>
              <w:tc>
                <w:tcPr>
                  <w:tcW w:w="2693" w:type="dxa"/>
                  <w:tcBorders>
                    <w:top w:val="nil"/>
                    <w:left w:val="nil"/>
                    <w:bottom w:val="single" w:sz="4" w:space="0" w:color="auto"/>
                    <w:right w:val="single" w:sz="4" w:space="0" w:color="auto"/>
                  </w:tcBorders>
                  <w:vAlign w:val="center"/>
                </w:tcPr>
                <w:p w:rsidR="003B4687" w:rsidRPr="007611A6" w:rsidRDefault="00C07810">
                  <w:pPr>
                    <w:widowControl/>
                    <w:spacing w:line="480" w:lineRule="exact"/>
                    <w:jc w:val="center"/>
                    <w:rPr>
                      <w:rFonts w:ascii="宋体" w:hAnsi="宋体" w:cs="宋体"/>
                      <w:color w:val="000000" w:themeColor="text1"/>
                      <w:kern w:val="0"/>
                      <w:sz w:val="24"/>
                    </w:rPr>
                  </w:pPr>
                  <w:r>
                    <w:rPr>
                      <w:rFonts w:ascii="宋体" w:hAnsi="宋体" w:cs="宋体" w:hint="eastAsia"/>
                      <w:color w:val="000000" w:themeColor="text1"/>
                      <w:kern w:val="0"/>
                      <w:sz w:val="24"/>
                    </w:rPr>
                    <w:t>5421.58</w:t>
                  </w:r>
                </w:p>
              </w:tc>
            </w:tr>
          </w:tbl>
          <w:p w:rsidR="003B4687" w:rsidRPr="00BF3853" w:rsidRDefault="005900A8">
            <w:pPr>
              <w:spacing w:line="480" w:lineRule="exact"/>
              <w:ind w:firstLineChars="200" w:firstLine="482"/>
              <w:outlineLvl w:val="0"/>
              <w:rPr>
                <w:rFonts w:ascii="Arial" w:hAnsi="宋体" w:cs="Arial"/>
                <w:b/>
                <w:color w:val="000000" w:themeColor="text1"/>
                <w:sz w:val="24"/>
              </w:rPr>
            </w:pPr>
            <w:r w:rsidRPr="00BF3853">
              <w:rPr>
                <w:rFonts w:ascii="Arial" w:hAnsi="宋体" w:cs="Arial" w:hint="eastAsia"/>
                <w:b/>
                <w:color w:val="000000" w:themeColor="text1"/>
                <w:sz w:val="24"/>
              </w:rPr>
              <w:t>三、</w:t>
            </w:r>
            <w:r w:rsidRPr="00BF3853">
              <w:rPr>
                <w:rFonts w:ascii="Arial" w:hAnsi="宋体" w:cs="Arial"/>
                <w:b/>
                <w:color w:val="000000" w:themeColor="text1"/>
                <w:sz w:val="24"/>
              </w:rPr>
              <w:t>部门整体支出管理及使用情况</w:t>
            </w:r>
            <w:r w:rsidR="00974A74" w:rsidRPr="00BF3853">
              <w:rPr>
                <w:rFonts w:ascii="Arial" w:hAnsi="宋体" w:cs="Arial" w:hint="eastAsia"/>
                <w:b/>
                <w:color w:val="000000" w:themeColor="text1"/>
                <w:sz w:val="24"/>
              </w:rPr>
              <w:t>（以下金额数据如无特别注明均为：万元）</w:t>
            </w:r>
          </w:p>
          <w:p w:rsidR="003B4687" w:rsidRPr="00BF3853" w:rsidRDefault="005900A8">
            <w:pPr>
              <w:spacing w:line="480" w:lineRule="exact"/>
              <w:ind w:firstLineChars="200" w:firstLine="482"/>
              <w:outlineLvl w:val="1"/>
              <w:rPr>
                <w:rFonts w:ascii="Arial" w:hAnsi="宋体" w:cs="Arial"/>
                <w:b/>
                <w:color w:val="000000" w:themeColor="text1"/>
                <w:sz w:val="24"/>
              </w:rPr>
            </w:pPr>
            <w:r w:rsidRPr="00BF3853">
              <w:rPr>
                <w:rFonts w:ascii="Arial" w:hAnsi="宋体" w:cs="Arial" w:hint="eastAsia"/>
                <w:b/>
                <w:color w:val="000000" w:themeColor="text1"/>
                <w:sz w:val="24"/>
              </w:rPr>
              <w:t>（一）</w:t>
            </w:r>
            <w:r w:rsidRPr="00BF3853">
              <w:rPr>
                <w:rFonts w:ascii="Arial" w:hAnsi="宋体" w:cs="Arial"/>
                <w:b/>
                <w:color w:val="000000" w:themeColor="text1"/>
                <w:sz w:val="24"/>
              </w:rPr>
              <w:t>基本支出管理情况</w:t>
            </w:r>
          </w:p>
          <w:p w:rsidR="003B4687" w:rsidRPr="00BF3853" w:rsidRDefault="005900A8">
            <w:pPr>
              <w:spacing w:line="480" w:lineRule="exact"/>
              <w:ind w:firstLineChars="200" w:firstLine="480"/>
              <w:rPr>
                <w:rFonts w:ascii="Arial" w:hAnsi="Arial" w:cs="Arial"/>
                <w:color w:val="000000" w:themeColor="text1"/>
                <w:sz w:val="24"/>
              </w:rPr>
            </w:pPr>
            <w:r w:rsidRPr="00BF3853">
              <w:rPr>
                <w:rFonts w:ascii="Arial" w:hAnsi="宋体" w:cs="Arial" w:hint="eastAsia"/>
                <w:color w:val="000000" w:themeColor="text1"/>
                <w:sz w:val="24"/>
              </w:rPr>
              <w:t>电大</w:t>
            </w:r>
            <w:r w:rsidRPr="00BF3853">
              <w:rPr>
                <w:rFonts w:ascii="Arial" w:hAnsi="宋体" w:cs="Arial"/>
                <w:color w:val="000000" w:themeColor="text1"/>
                <w:sz w:val="24"/>
              </w:rPr>
              <w:t>基本支出的范围和主要用途</w:t>
            </w:r>
            <w:r w:rsidRPr="00BF3853">
              <w:rPr>
                <w:rFonts w:ascii="Arial" w:hAnsi="宋体" w:cs="Arial" w:hint="eastAsia"/>
                <w:color w:val="000000" w:themeColor="text1"/>
                <w:sz w:val="24"/>
              </w:rPr>
              <w:t>为学校</w:t>
            </w:r>
            <w:r w:rsidRPr="00BF3853">
              <w:rPr>
                <w:rFonts w:ascii="Arial" w:hAnsi="宋体" w:cs="Arial"/>
                <w:color w:val="000000" w:themeColor="text1"/>
                <w:sz w:val="24"/>
              </w:rPr>
              <w:t>及</w:t>
            </w:r>
            <w:r w:rsidRPr="00BF3853">
              <w:rPr>
                <w:rFonts w:ascii="Arial" w:hAnsi="宋体" w:cs="Arial" w:hint="eastAsia"/>
                <w:color w:val="000000" w:themeColor="text1"/>
                <w:sz w:val="24"/>
              </w:rPr>
              <w:t>部门</w:t>
            </w:r>
            <w:r w:rsidRPr="00BF3853">
              <w:rPr>
                <w:rFonts w:ascii="Arial" w:hAnsi="宋体" w:cs="Arial"/>
                <w:color w:val="000000" w:themeColor="text1"/>
                <w:sz w:val="24"/>
              </w:rPr>
              <w:t>单位人员经费</w:t>
            </w:r>
            <w:r w:rsidRPr="00BF3853">
              <w:rPr>
                <w:rFonts w:ascii="Arial" w:hAnsi="宋体" w:cs="Arial" w:hint="eastAsia"/>
                <w:color w:val="000000" w:themeColor="text1"/>
                <w:sz w:val="24"/>
              </w:rPr>
              <w:t>、学校正常运转支出及项目支出</w:t>
            </w:r>
            <w:r w:rsidRPr="00BF3853">
              <w:rPr>
                <w:rFonts w:ascii="Arial" w:hAnsi="宋体" w:cs="Arial"/>
                <w:color w:val="000000" w:themeColor="text1"/>
                <w:sz w:val="24"/>
              </w:rPr>
              <w:t>。具体包括：工资福利支出、</w:t>
            </w:r>
            <w:r w:rsidRPr="00BF3853">
              <w:rPr>
                <w:rFonts w:ascii="Arial" w:hAnsi="宋体" w:cs="Arial" w:hint="eastAsia"/>
                <w:color w:val="000000" w:themeColor="text1"/>
                <w:sz w:val="24"/>
              </w:rPr>
              <w:t>商品和服务支出、</w:t>
            </w:r>
            <w:r w:rsidRPr="00BF3853">
              <w:rPr>
                <w:rFonts w:ascii="Arial" w:hAnsi="宋体" w:cs="Arial"/>
                <w:color w:val="000000" w:themeColor="text1"/>
                <w:sz w:val="24"/>
              </w:rPr>
              <w:t>对个人和家庭的补助、</w:t>
            </w:r>
            <w:r w:rsidRPr="00BF3853">
              <w:rPr>
                <w:rFonts w:ascii="Arial" w:hAnsi="宋体" w:cs="Arial" w:hint="eastAsia"/>
                <w:color w:val="000000" w:themeColor="text1"/>
                <w:sz w:val="24"/>
              </w:rPr>
              <w:t>项目支出</w:t>
            </w:r>
            <w:r w:rsidRPr="00BF3853">
              <w:rPr>
                <w:rFonts w:ascii="Arial" w:hAnsi="宋体" w:cs="Arial"/>
                <w:color w:val="000000" w:themeColor="text1"/>
                <w:sz w:val="24"/>
              </w:rPr>
              <w:t>。预算支出的管理和使用情况如下：</w:t>
            </w:r>
          </w:p>
          <w:p w:rsidR="003B4687" w:rsidRPr="00BF3853" w:rsidRDefault="005900A8">
            <w:pPr>
              <w:spacing w:line="480" w:lineRule="exact"/>
              <w:ind w:firstLineChars="200" w:firstLine="482"/>
              <w:outlineLvl w:val="1"/>
              <w:rPr>
                <w:rFonts w:ascii="Arial" w:hAnsi="宋体" w:cs="Arial"/>
                <w:b/>
                <w:color w:val="000000" w:themeColor="text1"/>
                <w:sz w:val="24"/>
              </w:rPr>
            </w:pPr>
            <w:r w:rsidRPr="00BF3853">
              <w:rPr>
                <w:rFonts w:ascii="Arial" w:hAnsi="宋体" w:cs="Arial" w:hint="eastAsia"/>
                <w:b/>
                <w:color w:val="000000" w:themeColor="text1"/>
                <w:sz w:val="24"/>
              </w:rPr>
              <w:t>（二）</w:t>
            </w:r>
            <w:r w:rsidRPr="00BF3853">
              <w:rPr>
                <w:rFonts w:ascii="Arial" w:hAnsi="宋体" w:cs="Arial"/>
                <w:b/>
                <w:bCs/>
                <w:color w:val="000000" w:themeColor="text1"/>
                <w:sz w:val="24"/>
              </w:rPr>
              <w:t>岳阳市广播电视大学本年预算指标</w:t>
            </w:r>
            <w:r w:rsidRPr="00BF3853">
              <w:rPr>
                <w:rFonts w:ascii="Arial" w:hAnsi="宋体" w:cs="Arial" w:hint="eastAsia"/>
                <w:b/>
                <w:bCs/>
                <w:color w:val="000000" w:themeColor="text1"/>
                <w:sz w:val="24"/>
              </w:rPr>
              <w:t>使</w:t>
            </w:r>
            <w:r w:rsidRPr="00BF3853">
              <w:rPr>
                <w:rFonts w:ascii="Arial" w:hAnsi="宋体" w:cs="Arial"/>
                <w:b/>
                <w:bCs/>
                <w:color w:val="000000" w:themeColor="text1"/>
                <w:sz w:val="24"/>
              </w:rPr>
              <w:t>用情况</w:t>
            </w:r>
          </w:p>
          <w:p w:rsidR="003B4687" w:rsidRPr="007611A6" w:rsidRDefault="00856ED2">
            <w:pPr>
              <w:spacing w:line="480" w:lineRule="exact"/>
              <w:ind w:firstLineChars="200" w:firstLine="480"/>
              <w:rPr>
                <w:rFonts w:ascii="Arial" w:hAnsi="宋体" w:cs="Arial"/>
                <w:sz w:val="24"/>
              </w:rPr>
            </w:pPr>
            <w:r>
              <w:rPr>
                <w:rFonts w:ascii="Arial" w:hAnsi="宋体" w:cs="Arial" w:hint="eastAsia"/>
                <w:sz w:val="24"/>
              </w:rPr>
              <w:t>开</w:t>
            </w:r>
            <w:r w:rsidR="005900A8" w:rsidRPr="00477646">
              <w:rPr>
                <w:rFonts w:ascii="Arial" w:hAnsi="宋体" w:cs="Arial" w:hint="eastAsia"/>
                <w:sz w:val="24"/>
              </w:rPr>
              <w:t>大</w:t>
            </w:r>
            <w:r w:rsidR="005900A8" w:rsidRPr="00477646">
              <w:rPr>
                <w:rFonts w:ascii="Arial" w:hAnsi="宋体" w:cs="Arial"/>
                <w:sz w:val="24"/>
              </w:rPr>
              <w:t>本年可用支出预</w:t>
            </w:r>
            <w:r w:rsidR="005900A8" w:rsidRPr="001A1D5D">
              <w:rPr>
                <w:rFonts w:ascii="Arial" w:hAnsi="宋体" w:cs="Arial"/>
                <w:sz w:val="24"/>
              </w:rPr>
              <w:t>算</w:t>
            </w:r>
            <w:r w:rsidR="005900A8" w:rsidRPr="007611A6">
              <w:rPr>
                <w:rFonts w:ascii="Arial" w:hAnsi="宋体" w:cs="Arial"/>
                <w:sz w:val="24"/>
              </w:rPr>
              <w:t>指</w:t>
            </w:r>
            <w:r w:rsidR="0028266D" w:rsidRPr="007611A6">
              <w:rPr>
                <w:rFonts w:ascii="Arial" w:hAnsi="Arial" w:cs="Arial" w:hint="eastAsia"/>
                <w:sz w:val="24"/>
              </w:rPr>
              <w:t>5566.</w:t>
            </w:r>
            <w:r w:rsidR="00D24932" w:rsidRPr="007611A6">
              <w:rPr>
                <w:rFonts w:ascii="Arial" w:hAnsi="Arial" w:cs="Arial" w:hint="eastAsia"/>
                <w:sz w:val="24"/>
              </w:rPr>
              <w:t>32</w:t>
            </w:r>
            <w:r w:rsidR="0028266D" w:rsidRPr="007611A6">
              <w:rPr>
                <w:rFonts w:ascii="Arial" w:hAnsi="Arial" w:cs="Arial" w:hint="eastAsia"/>
                <w:sz w:val="24"/>
              </w:rPr>
              <w:t>万</w:t>
            </w:r>
            <w:r w:rsidR="005900A8" w:rsidRPr="007611A6">
              <w:rPr>
                <w:rFonts w:ascii="Arial" w:hAnsi="宋体" w:cs="Arial"/>
                <w:sz w:val="24"/>
              </w:rPr>
              <w:t>元，</w:t>
            </w:r>
            <w:r w:rsidR="005900A8" w:rsidRPr="007611A6">
              <w:rPr>
                <w:rFonts w:ascii="Arial" w:hAnsi="宋体" w:cs="Arial" w:hint="eastAsia"/>
                <w:sz w:val="24"/>
              </w:rPr>
              <w:t>实际支出</w:t>
            </w:r>
            <w:r w:rsidR="00C07810">
              <w:rPr>
                <w:rFonts w:ascii="Arial" w:hAnsi="宋体" w:cs="Arial" w:hint="eastAsia"/>
                <w:sz w:val="24"/>
              </w:rPr>
              <w:t>5421.58</w:t>
            </w:r>
            <w:r w:rsidR="005900A8" w:rsidRPr="007611A6">
              <w:rPr>
                <w:rFonts w:ascii="Arial" w:hAnsi="宋体" w:cs="Arial" w:hint="eastAsia"/>
                <w:sz w:val="24"/>
              </w:rPr>
              <w:t>万元，结余</w:t>
            </w:r>
            <w:r w:rsidR="0028266D" w:rsidRPr="007611A6">
              <w:rPr>
                <w:rFonts w:ascii="Arial" w:hAnsi="宋体" w:cs="Arial" w:hint="eastAsia"/>
                <w:sz w:val="24"/>
              </w:rPr>
              <w:t>144.</w:t>
            </w:r>
            <w:r w:rsidR="00C07810">
              <w:rPr>
                <w:rFonts w:ascii="Arial" w:hAnsi="宋体" w:cs="Arial" w:hint="eastAsia"/>
                <w:sz w:val="24"/>
              </w:rPr>
              <w:t>7</w:t>
            </w:r>
            <w:r w:rsidR="00492905" w:rsidRPr="007611A6">
              <w:rPr>
                <w:rFonts w:ascii="Arial" w:hAnsi="宋体" w:cs="Arial" w:hint="eastAsia"/>
                <w:sz w:val="24"/>
              </w:rPr>
              <w:t>4</w:t>
            </w:r>
            <w:r w:rsidR="005900A8" w:rsidRPr="007611A6">
              <w:rPr>
                <w:rFonts w:ascii="Arial" w:hAnsi="宋体" w:cs="Arial" w:hint="eastAsia"/>
                <w:sz w:val="24"/>
              </w:rPr>
              <w:t>万元。明细如下：</w:t>
            </w:r>
            <w:r w:rsidR="005900A8" w:rsidRPr="007611A6">
              <w:rPr>
                <w:rFonts w:ascii="Arial" w:hAnsi="宋体" w:cs="Arial" w:hint="eastAsia"/>
                <w:sz w:val="24"/>
              </w:rPr>
              <w:t xml:space="preserve">                                                         </w:t>
            </w:r>
            <w:r w:rsidR="005900A8" w:rsidRPr="007611A6">
              <w:rPr>
                <w:rFonts w:ascii="Arial" w:hAnsi="宋体" w:cs="Arial" w:hint="eastAsia"/>
                <w:sz w:val="24"/>
              </w:rPr>
              <w:t>单位：万元</w:t>
            </w:r>
          </w:p>
          <w:tbl>
            <w:tblPr>
              <w:tblW w:w="9963" w:type="dxa"/>
              <w:tblLayout w:type="fixed"/>
              <w:tblLook w:val="04A0" w:firstRow="1" w:lastRow="0" w:firstColumn="1" w:lastColumn="0" w:noHBand="0" w:noVBand="1"/>
            </w:tblPr>
            <w:tblGrid>
              <w:gridCol w:w="1789"/>
              <w:gridCol w:w="992"/>
              <w:gridCol w:w="993"/>
              <w:gridCol w:w="850"/>
              <w:gridCol w:w="1097"/>
              <w:gridCol w:w="888"/>
              <w:gridCol w:w="850"/>
              <w:gridCol w:w="1087"/>
              <w:gridCol w:w="1417"/>
            </w:tblGrid>
            <w:tr w:rsidR="003B4687" w:rsidRPr="007611A6" w:rsidTr="00BE5B6E">
              <w:trPr>
                <w:trHeight w:val="402"/>
              </w:trPr>
              <w:tc>
                <w:tcPr>
                  <w:tcW w:w="1789" w:type="dxa"/>
                  <w:vMerge w:val="restart"/>
                  <w:tcBorders>
                    <w:top w:val="single" w:sz="4" w:space="0" w:color="auto"/>
                    <w:left w:val="single" w:sz="4" w:space="0" w:color="auto"/>
                    <w:bottom w:val="single" w:sz="4" w:space="0" w:color="000000"/>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项目名称</w:t>
                  </w:r>
                </w:p>
              </w:tc>
              <w:tc>
                <w:tcPr>
                  <w:tcW w:w="1985" w:type="dxa"/>
                  <w:gridSpan w:val="2"/>
                  <w:tcBorders>
                    <w:top w:val="single" w:sz="4" w:space="0" w:color="auto"/>
                    <w:left w:val="nil"/>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预算经费</w:t>
                  </w:r>
                </w:p>
              </w:tc>
              <w:tc>
                <w:tcPr>
                  <w:tcW w:w="850" w:type="dxa"/>
                  <w:vMerge w:val="restart"/>
                  <w:tcBorders>
                    <w:top w:val="single" w:sz="4" w:space="0" w:color="auto"/>
                    <w:left w:val="single" w:sz="4" w:space="0" w:color="auto"/>
                    <w:bottom w:val="single" w:sz="4" w:space="0" w:color="000000"/>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合计</w:t>
                  </w:r>
                </w:p>
              </w:tc>
              <w:tc>
                <w:tcPr>
                  <w:tcW w:w="1985" w:type="dxa"/>
                  <w:gridSpan w:val="2"/>
                  <w:tcBorders>
                    <w:top w:val="single" w:sz="4" w:space="0" w:color="auto"/>
                    <w:left w:val="nil"/>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 xml:space="preserve">预算支出 </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合计</w:t>
                  </w:r>
                </w:p>
              </w:tc>
              <w:tc>
                <w:tcPr>
                  <w:tcW w:w="1087" w:type="dxa"/>
                  <w:vMerge w:val="restart"/>
                  <w:tcBorders>
                    <w:top w:val="single" w:sz="4" w:space="0" w:color="auto"/>
                    <w:left w:val="single" w:sz="4" w:space="0" w:color="auto"/>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支出合计</w:t>
                  </w:r>
                  <w:r w:rsidRPr="007611A6">
                    <w:rPr>
                      <w:rFonts w:ascii="宋体" w:hAnsi="宋体" w:cs="宋体" w:hint="eastAsia"/>
                      <w:kern w:val="0"/>
                      <w:sz w:val="18"/>
                      <w:szCs w:val="18"/>
                    </w:rPr>
                    <w:br/>
                    <w:t>占总支出%</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基本支出项占</w:t>
                  </w:r>
                  <w:r w:rsidRPr="007611A6">
                    <w:rPr>
                      <w:rFonts w:ascii="宋体" w:hAnsi="宋体" w:cs="宋体" w:hint="eastAsia"/>
                      <w:kern w:val="0"/>
                      <w:sz w:val="18"/>
                      <w:szCs w:val="18"/>
                    </w:rPr>
                    <w:br/>
                    <w:t>基本支出合计%</w:t>
                  </w:r>
                </w:p>
              </w:tc>
            </w:tr>
            <w:tr w:rsidR="003B4687" w:rsidRPr="007611A6" w:rsidTr="001F0059">
              <w:trPr>
                <w:trHeight w:val="402"/>
              </w:trPr>
              <w:tc>
                <w:tcPr>
                  <w:tcW w:w="1789" w:type="dxa"/>
                  <w:vMerge/>
                  <w:tcBorders>
                    <w:top w:val="single" w:sz="4" w:space="0" w:color="auto"/>
                    <w:left w:val="single" w:sz="4" w:space="0" w:color="auto"/>
                    <w:bottom w:val="single" w:sz="4" w:space="0" w:color="000000"/>
                    <w:right w:val="single" w:sz="4" w:space="0" w:color="auto"/>
                  </w:tcBorders>
                  <w:vAlign w:val="center"/>
                </w:tcPr>
                <w:p w:rsidR="003B4687" w:rsidRPr="007611A6" w:rsidRDefault="003B4687">
                  <w:pPr>
                    <w:widowControl/>
                    <w:jc w:val="left"/>
                    <w:rPr>
                      <w:rFonts w:ascii="宋体" w:hAnsi="宋体" w:cs="宋体"/>
                      <w:kern w:val="0"/>
                      <w:sz w:val="18"/>
                      <w:szCs w:val="18"/>
                    </w:rPr>
                  </w:pPr>
                </w:p>
              </w:tc>
              <w:tc>
                <w:tcPr>
                  <w:tcW w:w="992" w:type="dxa"/>
                  <w:tcBorders>
                    <w:top w:val="nil"/>
                    <w:left w:val="nil"/>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基本经费</w:t>
                  </w:r>
                </w:p>
              </w:tc>
              <w:tc>
                <w:tcPr>
                  <w:tcW w:w="993" w:type="dxa"/>
                  <w:tcBorders>
                    <w:top w:val="nil"/>
                    <w:left w:val="nil"/>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项目经费</w:t>
                  </w:r>
                </w:p>
              </w:tc>
              <w:tc>
                <w:tcPr>
                  <w:tcW w:w="850" w:type="dxa"/>
                  <w:vMerge/>
                  <w:tcBorders>
                    <w:top w:val="single" w:sz="4" w:space="0" w:color="auto"/>
                    <w:left w:val="single" w:sz="4" w:space="0" w:color="auto"/>
                    <w:bottom w:val="single" w:sz="4" w:space="0" w:color="000000"/>
                    <w:right w:val="single" w:sz="4" w:space="0" w:color="auto"/>
                  </w:tcBorders>
                  <w:vAlign w:val="center"/>
                </w:tcPr>
                <w:p w:rsidR="003B4687" w:rsidRPr="007611A6" w:rsidRDefault="003B4687">
                  <w:pPr>
                    <w:widowControl/>
                    <w:jc w:val="left"/>
                    <w:rPr>
                      <w:rFonts w:ascii="宋体" w:hAnsi="宋体" w:cs="宋体"/>
                      <w:kern w:val="0"/>
                      <w:sz w:val="18"/>
                      <w:szCs w:val="18"/>
                    </w:rPr>
                  </w:pPr>
                </w:p>
              </w:tc>
              <w:tc>
                <w:tcPr>
                  <w:tcW w:w="1097" w:type="dxa"/>
                  <w:tcBorders>
                    <w:top w:val="nil"/>
                    <w:left w:val="nil"/>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基本支出</w:t>
                  </w:r>
                </w:p>
              </w:tc>
              <w:tc>
                <w:tcPr>
                  <w:tcW w:w="888" w:type="dxa"/>
                  <w:tcBorders>
                    <w:top w:val="nil"/>
                    <w:left w:val="nil"/>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项目支出</w:t>
                  </w:r>
                </w:p>
              </w:tc>
              <w:tc>
                <w:tcPr>
                  <w:tcW w:w="850" w:type="dxa"/>
                  <w:vMerge/>
                  <w:tcBorders>
                    <w:top w:val="single" w:sz="4" w:space="0" w:color="auto"/>
                    <w:left w:val="single" w:sz="4" w:space="0" w:color="auto"/>
                    <w:bottom w:val="single" w:sz="4" w:space="0" w:color="auto"/>
                    <w:right w:val="single" w:sz="4" w:space="0" w:color="auto"/>
                  </w:tcBorders>
                  <w:vAlign w:val="center"/>
                </w:tcPr>
                <w:p w:rsidR="003B4687" w:rsidRPr="007611A6" w:rsidRDefault="003B4687">
                  <w:pPr>
                    <w:widowControl/>
                    <w:jc w:val="left"/>
                    <w:rPr>
                      <w:rFonts w:ascii="宋体" w:hAnsi="宋体" w:cs="宋体"/>
                      <w:kern w:val="0"/>
                      <w:sz w:val="18"/>
                      <w:szCs w:val="18"/>
                    </w:rPr>
                  </w:pPr>
                </w:p>
              </w:tc>
              <w:tc>
                <w:tcPr>
                  <w:tcW w:w="1087" w:type="dxa"/>
                  <w:vMerge/>
                  <w:tcBorders>
                    <w:top w:val="single" w:sz="4" w:space="0" w:color="auto"/>
                    <w:left w:val="single" w:sz="4" w:space="0" w:color="auto"/>
                    <w:bottom w:val="single" w:sz="4" w:space="0" w:color="auto"/>
                    <w:right w:val="single" w:sz="4" w:space="0" w:color="auto"/>
                  </w:tcBorders>
                  <w:vAlign w:val="center"/>
                </w:tcPr>
                <w:p w:rsidR="003B4687" w:rsidRPr="007611A6" w:rsidRDefault="003B4687">
                  <w:pPr>
                    <w:widowControl/>
                    <w:jc w:val="left"/>
                    <w:rPr>
                      <w:rFonts w:ascii="宋体" w:hAnsi="宋体" w:cs="宋体"/>
                      <w:kern w:val="0"/>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3B4687" w:rsidRPr="007611A6" w:rsidRDefault="003B4687">
                  <w:pPr>
                    <w:widowControl/>
                    <w:jc w:val="left"/>
                    <w:rPr>
                      <w:rFonts w:ascii="宋体" w:hAnsi="宋体" w:cs="宋体"/>
                      <w:kern w:val="0"/>
                      <w:sz w:val="18"/>
                      <w:szCs w:val="18"/>
                    </w:rPr>
                  </w:pPr>
                </w:p>
              </w:tc>
            </w:tr>
            <w:tr w:rsidR="003B4687" w:rsidRPr="007611A6" w:rsidTr="001F0059">
              <w:trPr>
                <w:trHeight w:val="402"/>
              </w:trPr>
              <w:tc>
                <w:tcPr>
                  <w:tcW w:w="1789" w:type="dxa"/>
                  <w:tcBorders>
                    <w:top w:val="nil"/>
                    <w:left w:val="single" w:sz="4" w:space="0" w:color="auto"/>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工资福利支出</w:t>
                  </w:r>
                </w:p>
              </w:tc>
              <w:tc>
                <w:tcPr>
                  <w:tcW w:w="992" w:type="dxa"/>
                  <w:vMerge w:val="restart"/>
                  <w:tcBorders>
                    <w:top w:val="nil"/>
                    <w:left w:val="single" w:sz="4" w:space="0" w:color="auto"/>
                    <w:right w:val="single" w:sz="4" w:space="0" w:color="auto"/>
                  </w:tcBorders>
                  <w:vAlign w:val="center"/>
                </w:tcPr>
                <w:p w:rsidR="003B4687" w:rsidRPr="007611A6" w:rsidRDefault="00856ED2">
                  <w:pPr>
                    <w:widowControl/>
                    <w:jc w:val="center"/>
                    <w:rPr>
                      <w:rFonts w:ascii="宋体" w:hAnsi="宋体" w:cs="宋体"/>
                      <w:kern w:val="0"/>
                      <w:sz w:val="18"/>
                      <w:szCs w:val="18"/>
                    </w:rPr>
                  </w:pPr>
                  <w:r w:rsidRPr="007611A6">
                    <w:rPr>
                      <w:rFonts w:ascii="仿宋_GB2312" w:eastAsia="仿宋_GB2312" w:hAnsi="仿宋_GB2312" w:cs="仿宋_GB2312" w:hint="eastAsia"/>
                      <w:sz w:val="18"/>
                      <w:szCs w:val="18"/>
                    </w:rPr>
                    <w:t>4189.86</w:t>
                  </w:r>
                </w:p>
              </w:tc>
              <w:tc>
                <w:tcPr>
                  <w:tcW w:w="993" w:type="dxa"/>
                  <w:vMerge w:val="restart"/>
                  <w:tcBorders>
                    <w:top w:val="nil"/>
                    <w:left w:val="single" w:sz="4" w:space="0" w:color="auto"/>
                    <w:right w:val="single" w:sz="4" w:space="0" w:color="auto"/>
                  </w:tcBorders>
                  <w:vAlign w:val="center"/>
                </w:tcPr>
                <w:p w:rsidR="003B4687" w:rsidRPr="007611A6" w:rsidRDefault="001220EC">
                  <w:pPr>
                    <w:widowControl/>
                    <w:jc w:val="center"/>
                    <w:rPr>
                      <w:rFonts w:ascii="宋体" w:hAnsi="宋体" w:cs="宋体"/>
                      <w:kern w:val="0"/>
                      <w:sz w:val="18"/>
                      <w:szCs w:val="18"/>
                    </w:rPr>
                  </w:pPr>
                  <w:r>
                    <w:rPr>
                      <w:rFonts w:ascii="仿宋_GB2312" w:eastAsia="仿宋_GB2312" w:hAnsi="仿宋_GB2312" w:cs="仿宋_GB2312" w:hint="eastAsia"/>
                      <w:sz w:val="18"/>
                      <w:szCs w:val="18"/>
                    </w:rPr>
                    <w:t>1231.72</w:t>
                  </w:r>
                </w:p>
              </w:tc>
              <w:tc>
                <w:tcPr>
                  <w:tcW w:w="850" w:type="dxa"/>
                  <w:vMerge w:val="restart"/>
                  <w:tcBorders>
                    <w:top w:val="nil"/>
                    <w:left w:val="single" w:sz="4" w:space="0" w:color="auto"/>
                    <w:right w:val="single" w:sz="4" w:space="0" w:color="auto"/>
                  </w:tcBorders>
                  <w:vAlign w:val="center"/>
                </w:tcPr>
                <w:p w:rsidR="003B4687" w:rsidRPr="007611A6" w:rsidRDefault="001220EC">
                  <w:pPr>
                    <w:widowControl/>
                    <w:jc w:val="center"/>
                    <w:rPr>
                      <w:rFonts w:ascii="宋体" w:hAnsi="宋体" w:cs="宋体"/>
                      <w:kern w:val="0"/>
                      <w:sz w:val="18"/>
                      <w:szCs w:val="18"/>
                    </w:rPr>
                  </w:pPr>
                  <w:r>
                    <w:rPr>
                      <w:rFonts w:ascii="仿宋_GB2312" w:eastAsia="仿宋_GB2312" w:hAnsi="仿宋_GB2312" w:cs="仿宋_GB2312" w:hint="eastAsia"/>
                      <w:sz w:val="18"/>
                      <w:szCs w:val="18"/>
                    </w:rPr>
                    <w:t>5421.58</w:t>
                  </w:r>
                </w:p>
              </w:tc>
              <w:tc>
                <w:tcPr>
                  <w:tcW w:w="1097" w:type="dxa"/>
                  <w:tcBorders>
                    <w:top w:val="nil"/>
                    <w:left w:val="nil"/>
                    <w:bottom w:val="single" w:sz="4" w:space="0" w:color="auto"/>
                    <w:right w:val="single" w:sz="4" w:space="0" w:color="auto"/>
                  </w:tcBorders>
                  <w:vAlign w:val="bottom"/>
                </w:tcPr>
                <w:p w:rsidR="003B4687" w:rsidRPr="00F146C2" w:rsidRDefault="001F0059" w:rsidP="00F146C2">
                  <w:pPr>
                    <w:widowControl/>
                    <w:spacing w:line="480" w:lineRule="exact"/>
                    <w:jc w:val="center"/>
                    <w:rPr>
                      <w:rFonts w:ascii="宋体" w:hAnsi="宋体" w:cs="宋体"/>
                      <w:kern w:val="0"/>
                      <w:sz w:val="18"/>
                      <w:szCs w:val="20"/>
                    </w:rPr>
                  </w:pPr>
                  <w:r w:rsidRPr="00F146C2">
                    <w:rPr>
                      <w:rFonts w:ascii="宋体" w:hAnsi="宋体" w:cs="宋体"/>
                      <w:kern w:val="0"/>
                      <w:sz w:val="18"/>
                      <w:szCs w:val="20"/>
                    </w:rPr>
                    <w:t>1815.89</w:t>
                  </w:r>
                </w:p>
              </w:tc>
              <w:tc>
                <w:tcPr>
                  <w:tcW w:w="888" w:type="dxa"/>
                  <w:tcBorders>
                    <w:top w:val="nil"/>
                    <w:left w:val="nil"/>
                    <w:bottom w:val="single" w:sz="4" w:space="0" w:color="auto"/>
                    <w:right w:val="single" w:sz="4" w:space="0" w:color="auto"/>
                  </w:tcBorders>
                  <w:vAlign w:val="bottom"/>
                </w:tcPr>
                <w:p w:rsidR="003B4687" w:rsidRPr="007611A6" w:rsidRDefault="00D76A96">
                  <w:pPr>
                    <w:widowControl/>
                    <w:jc w:val="center"/>
                    <w:rPr>
                      <w:rFonts w:ascii="宋体" w:hAnsi="宋体" w:cs="宋体"/>
                      <w:kern w:val="0"/>
                      <w:sz w:val="18"/>
                      <w:szCs w:val="20"/>
                    </w:rPr>
                  </w:pPr>
                  <w:r w:rsidRPr="007611A6">
                    <w:rPr>
                      <w:rFonts w:ascii="宋体" w:hAnsi="宋体" w:cs="宋体" w:hint="eastAsia"/>
                      <w:kern w:val="0"/>
                      <w:sz w:val="18"/>
                      <w:szCs w:val="20"/>
                    </w:rPr>
                    <w:t>—</w:t>
                  </w:r>
                </w:p>
              </w:tc>
              <w:tc>
                <w:tcPr>
                  <w:tcW w:w="850" w:type="dxa"/>
                  <w:tcBorders>
                    <w:top w:val="nil"/>
                    <w:left w:val="nil"/>
                    <w:bottom w:val="single" w:sz="4" w:space="0" w:color="auto"/>
                    <w:right w:val="single" w:sz="4" w:space="0" w:color="auto"/>
                  </w:tcBorders>
                  <w:vAlign w:val="bottom"/>
                </w:tcPr>
                <w:p w:rsidR="003B4687" w:rsidRPr="007611A6" w:rsidRDefault="002D6ADA">
                  <w:pPr>
                    <w:widowControl/>
                    <w:jc w:val="center"/>
                    <w:rPr>
                      <w:rFonts w:ascii="宋体" w:hAnsi="宋体" w:cs="宋体"/>
                      <w:kern w:val="0"/>
                      <w:sz w:val="18"/>
                      <w:szCs w:val="20"/>
                    </w:rPr>
                  </w:pPr>
                  <w:r w:rsidRPr="007611A6">
                    <w:rPr>
                      <w:rFonts w:ascii="宋体" w:hAnsi="宋体" w:cs="宋体" w:hint="eastAsia"/>
                      <w:kern w:val="0"/>
                      <w:sz w:val="18"/>
                      <w:szCs w:val="20"/>
                    </w:rPr>
                    <w:t>1815.89</w:t>
                  </w:r>
                </w:p>
              </w:tc>
              <w:tc>
                <w:tcPr>
                  <w:tcW w:w="1087" w:type="dxa"/>
                  <w:tcBorders>
                    <w:top w:val="nil"/>
                    <w:left w:val="nil"/>
                    <w:bottom w:val="single" w:sz="4" w:space="0" w:color="auto"/>
                    <w:right w:val="single" w:sz="4" w:space="0" w:color="auto"/>
                  </w:tcBorders>
                  <w:vAlign w:val="bottom"/>
                </w:tcPr>
                <w:p w:rsidR="003B4687" w:rsidRPr="007611A6" w:rsidRDefault="002D6ADA" w:rsidP="006B6739">
                  <w:pPr>
                    <w:widowControl/>
                    <w:jc w:val="center"/>
                    <w:rPr>
                      <w:rFonts w:ascii="宋体" w:hAnsi="宋体" w:cs="宋体"/>
                      <w:kern w:val="0"/>
                      <w:sz w:val="18"/>
                      <w:szCs w:val="20"/>
                    </w:rPr>
                  </w:pPr>
                  <w:r w:rsidRPr="007611A6">
                    <w:rPr>
                      <w:rFonts w:ascii="宋体" w:hAnsi="宋体" w:cs="宋体" w:hint="eastAsia"/>
                      <w:kern w:val="0"/>
                      <w:sz w:val="18"/>
                      <w:szCs w:val="20"/>
                    </w:rPr>
                    <w:t>33.49</w:t>
                  </w:r>
                  <w:r w:rsidR="005900A8" w:rsidRPr="007611A6">
                    <w:rPr>
                      <w:rFonts w:ascii="宋体" w:hAnsi="宋体" w:cs="宋体" w:hint="eastAsia"/>
                      <w:kern w:val="0"/>
                      <w:sz w:val="18"/>
                      <w:szCs w:val="20"/>
                    </w:rPr>
                    <w:t>%</w:t>
                  </w:r>
                </w:p>
              </w:tc>
              <w:tc>
                <w:tcPr>
                  <w:tcW w:w="1417" w:type="dxa"/>
                  <w:tcBorders>
                    <w:top w:val="nil"/>
                    <w:left w:val="nil"/>
                    <w:bottom w:val="single" w:sz="4" w:space="0" w:color="auto"/>
                    <w:right w:val="single" w:sz="4" w:space="0" w:color="auto"/>
                  </w:tcBorders>
                  <w:vAlign w:val="bottom"/>
                </w:tcPr>
                <w:p w:rsidR="003B4687" w:rsidRPr="007611A6" w:rsidRDefault="002D6ADA" w:rsidP="002D6ADA">
                  <w:pPr>
                    <w:widowControl/>
                    <w:ind w:firstLineChars="50" w:firstLine="100"/>
                    <w:rPr>
                      <w:rFonts w:ascii="宋体" w:hAnsi="宋体" w:cs="宋体"/>
                      <w:kern w:val="0"/>
                      <w:sz w:val="20"/>
                      <w:szCs w:val="20"/>
                    </w:rPr>
                  </w:pPr>
                  <w:r w:rsidRPr="007611A6">
                    <w:rPr>
                      <w:rFonts w:ascii="宋体" w:hAnsi="宋体" w:cs="宋体" w:hint="eastAsia"/>
                      <w:kern w:val="0"/>
                      <w:sz w:val="20"/>
                      <w:szCs w:val="20"/>
                    </w:rPr>
                    <w:t>43.35</w:t>
                  </w:r>
                  <w:r w:rsidR="005900A8" w:rsidRPr="007611A6">
                    <w:rPr>
                      <w:rFonts w:ascii="宋体" w:hAnsi="宋体" w:cs="宋体" w:hint="eastAsia"/>
                      <w:kern w:val="0"/>
                      <w:sz w:val="20"/>
                      <w:szCs w:val="20"/>
                    </w:rPr>
                    <w:t>%</w:t>
                  </w:r>
                </w:p>
              </w:tc>
            </w:tr>
            <w:tr w:rsidR="003B4687" w:rsidRPr="007611A6" w:rsidTr="001F0059">
              <w:trPr>
                <w:trHeight w:val="402"/>
              </w:trPr>
              <w:tc>
                <w:tcPr>
                  <w:tcW w:w="1789" w:type="dxa"/>
                  <w:tcBorders>
                    <w:top w:val="nil"/>
                    <w:left w:val="single" w:sz="4" w:space="0" w:color="auto"/>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商品和服务支出</w:t>
                  </w:r>
                </w:p>
              </w:tc>
              <w:tc>
                <w:tcPr>
                  <w:tcW w:w="992" w:type="dxa"/>
                  <w:vMerge/>
                  <w:tcBorders>
                    <w:left w:val="single" w:sz="4" w:space="0" w:color="auto"/>
                    <w:right w:val="single" w:sz="4" w:space="0" w:color="auto"/>
                  </w:tcBorders>
                  <w:vAlign w:val="center"/>
                </w:tcPr>
                <w:p w:rsidR="003B4687" w:rsidRPr="007611A6" w:rsidRDefault="003B4687">
                  <w:pPr>
                    <w:widowControl/>
                    <w:jc w:val="center"/>
                    <w:rPr>
                      <w:rFonts w:ascii="宋体" w:hAnsi="宋体" w:cs="宋体"/>
                      <w:kern w:val="0"/>
                      <w:sz w:val="18"/>
                      <w:szCs w:val="20"/>
                    </w:rPr>
                  </w:pPr>
                </w:p>
              </w:tc>
              <w:tc>
                <w:tcPr>
                  <w:tcW w:w="993" w:type="dxa"/>
                  <w:vMerge/>
                  <w:tcBorders>
                    <w:left w:val="single" w:sz="4" w:space="0" w:color="auto"/>
                    <w:right w:val="single" w:sz="4" w:space="0" w:color="auto"/>
                  </w:tcBorders>
                  <w:vAlign w:val="center"/>
                </w:tcPr>
                <w:p w:rsidR="003B4687" w:rsidRPr="007611A6" w:rsidRDefault="003B4687">
                  <w:pPr>
                    <w:widowControl/>
                    <w:jc w:val="center"/>
                    <w:rPr>
                      <w:rFonts w:ascii="宋体" w:hAnsi="宋体" w:cs="宋体"/>
                      <w:kern w:val="0"/>
                      <w:sz w:val="18"/>
                      <w:szCs w:val="20"/>
                    </w:rPr>
                  </w:pPr>
                </w:p>
              </w:tc>
              <w:tc>
                <w:tcPr>
                  <w:tcW w:w="850" w:type="dxa"/>
                  <w:vMerge/>
                  <w:tcBorders>
                    <w:left w:val="single" w:sz="4" w:space="0" w:color="auto"/>
                    <w:right w:val="single" w:sz="4" w:space="0" w:color="auto"/>
                  </w:tcBorders>
                  <w:vAlign w:val="center"/>
                </w:tcPr>
                <w:p w:rsidR="003B4687" w:rsidRPr="007611A6" w:rsidRDefault="003B4687">
                  <w:pPr>
                    <w:widowControl/>
                    <w:jc w:val="center"/>
                    <w:rPr>
                      <w:rFonts w:ascii="宋体" w:hAnsi="宋体" w:cs="宋体"/>
                      <w:kern w:val="0"/>
                      <w:sz w:val="18"/>
                      <w:szCs w:val="20"/>
                    </w:rPr>
                  </w:pPr>
                </w:p>
              </w:tc>
              <w:tc>
                <w:tcPr>
                  <w:tcW w:w="1097" w:type="dxa"/>
                  <w:tcBorders>
                    <w:top w:val="nil"/>
                    <w:left w:val="nil"/>
                    <w:bottom w:val="single" w:sz="4" w:space="0" w:color="auto"/>
                    <w:right w:val="single" w:sz="4" w:space="0" w:color="auto"/>
                  </w:tcBorders>
                  <w:vAlign w:val="bottom"/>
                </w:tcPr>
                <w:p w:rsidR="003B4687" w:rsidRPr="007611A6" w:rsidRDefault="00F91ABF">
                  <w:pPr>
                    <w:widowControl/>
                    <w:spacing w:line="480" w:lineRule="exact"/>
                    <w:jc w:val="center"/>
                    <w:rPr>
                      <w:rFonts w:ascii="宋体" w:hAnsi="宋体" w:cs="宋体"/>
                      <w:kern w:val="0"/>
                      <w:sz w:val="18"/>
                      <w:szCs w:val="20"/>
                    </w:rPr>
                  </w:pPr>
                  <w:r w:rsidRPr="007611A6">
                    <w:rPr>
                      <w:rFonts w:ascii="宋体" w:hAnsi="宋体" w:cs="宋体" w:hint="eastAsia"/>
                      <w:kern w:val="0"/>
                      <w:sz w:val="18"/>
                      <w:szCs w:val="20"/>
                    </w:rPr>
                    <w:t>2186.58</w:t>
                  </w:r>
                </w:p>
              </w:tc>
              <w:tc>
                <w:tcPr>
                  <w:tcW w:w="888" w:type="dxa"/>
                  <w:tcBorders>
                    <w:top w:val="nil"/>
                    <w:left w:val="nil"/>
                    <w:bottom w:val="single" w:sz="4" w:space="0" w:color="auto"/>
                    <w:right w:val="single" w:sz="4" w:space="0" w:color="auto"/>
                  </w:tcBorders>
                  <w:vAlign w:val="bottom"/>
                </w:tcPr>
                <w:p w:rsidR="003B4687" w:rsidRPr="007611A6" w:rsidRDefault="005B3146" w:rsidP="00735929">
                  <w:pPr>
                    <w:widowControl/>
                    <w:jc w:val="center"/>
                    <w:rPr>
                      <w:rFonts w:ascii="宋体" w:hAnsi="宋体" w:cs="宋体"/>
                      <w:kern w:val="0"/>
                      <w:sz w:val="18"/>
                      <w:szCs w:val="20"/>
                    </w:rPr>
                  </w:pPr>
                  <w:r>
                    <w:rPr>
                      <w:rFonts w:ascii="宋体" w:hAnsi="宋体" w:cs="宋体" w:hint="eastAsia"/>
                      <w:kern w:val="0"/>
                      <w:sz w:val="18"/>
                      <w:szCs w:val="20"/>
                    </w:rPr>
                    <w:t>1112.16</w:t>
                  </w:r>
                  <w:bookmarkStart w:id="0" w:name="_GoBack"/>
                  <w:bookmarkEnd w:id="0"/>
                </w:p>
              </w:tc>
              <w:tc>
                <w:tcPr>
                  <w:tcW w:w="850" w:type="dxa"/>
                  <w:tcBorders>
                    <w:top w:val="nil"/>
                    <w:left w:val="nil"/>
                    <w:bottom w:val="single" w:sz="4" w:space="0" w:color="auto"/>
                    <w:right w:val="single" w:sz="4" w:space="0" w:color="auto"/>
                  </w:tcBorders>
                  <w:vAlign w:val="bottom"/>
                </w:tcPr>
                <w:p w:rsidR="003B4687" w:rsidRPr="007611A6" w:rsidRDefault="005B3146">
                  <w:pPr>
                    <w:widowControl/>
                    <w:jc w:val="center"/>
                    <w:rPr>
                      <w:rFonts w:ascii="宋体" w:hAnsi="宋体" w:cs="宋体"/>
                      <w:kern w:val="0"/>
                      <w:sz w:val="18"/>
                      <w:szCs w:val="20"/>
                    </w:rPr>
                  </w:pPr>
                  <w:r>
                    <w:rPr>
                      <w:rFonts w:ascii="宋体" w:hAnsi="宋体" w:cs="宋体" w:hint="eastAsia"/>
                      <w:kern w:val="0"/>
                      <w:sz w:val="18"/>
                      <w:szCs w:val="20"/>
                    </w:rPr>
                    <w:t>3298.74</w:t>
                  </w:r>
                </w:p>
              </w:tc>
              <w:tc>
                <w:tcPr>
                  <w:tcW w:w="1087" w:type="dxa"/>
                  <w:tcBorders>
                    <w:top w:val="nil"/>
                    <w:left w:val="nil"/>
                    <w:bottom w:val="single" w:sz="4" w:space="0" w:color="auto"/>
                    <w:right w:val="single" w:sz="4" w:space="0" w:color="auto"/>
                  </w:tcBorders>
                  <w:vAlign w:val="bottom"/>
                </w:tcPr>
                <w:p w:rsidR="003B4687" w:rsidRPr="007611A6" w:rsidRDefault="002D6ADA" w:rsidP="002D6ADA">
                  <w:pPr>
                    <w:widowControl/>
                    <w:jc w:val="center"/>
                    <w:rPr>
                      <w:rFonts w:ascii="宋体" w:hAnsi="宋体" w:cs="宋体"/>
                      <w:kern w:val="0"/>
                      <w:sz w:val="18"/>
                      <w:szCs w:val="20"/>
                    </w:rPr>
                  </w:pPr>
                  <w:r w:rsidRPr="007611A6">
                    <w:rPr>
                      <w:rFonts w:ascii="宋体" w:hAnsi="宋体" w:cs="宋体" w:hint="eastAsia"/>
                      <w:kern w:val="0"/>
                      <w:sz w:val="18"/>
                      <w:szCs w:val="20"/>
                    </w:rPr>
                    <w:t>60.85</w:t>
                  </w:r>
                  <w:r w:rsidR="005900A8" w:rsidRPr="007611A6">
                    <w:rPr>
                      <w:rFonts w:ascii="宋体" w:hAnsi="宋体" w:cs="宋体" w:hint="eastAsia"/>
                      <w:kern w:val="0"/>
                      <w:sz w:val="18"/>
                      <w:szCs w:val="20"/>
                    </w:rPr>
                    <w:t>%</w:t>
                  </w:r>
                </w:p>
              </w:tc>
              <w:tc>
                <w:tcPr>
                  <w:tcW w:w="1417" w:type="dxa"/>
                  <w:tcBorders>
                    <w:top w:val="nil"/>
                    <w:left w:val="nil"/>
                    <w:bottom w:val="single" w:sz="4" w:space="0" w:color="auto"/>
                    <w:right w:val="single" w:sz="4" w:space="0" w:color="auto"/>
                  </w:tcBorders>
                  <w:vAlign w:val="bottom"/>
                </w:tcPr>
                <w:p w:rsidR="003B4687" w:rsidRPr="007611A6" w:rsidRDefault="002D6ADA" w:rsidP="00640164">
                  <w:pPr>
                    <w:widowControl/>
                    <w:ind w:firstLineChars="50" w:firstLine="100"/>
                    <w:rPr>
                      <w:rFonts w:ascii="宋体" w:hAnsi="宋体" w:cs="宋体"/>
                      <w:kern w:val="0"/>
                      <w:sz w:val="20"/>
                      <w:szCs w:val="20"/>
                    </w:rPr>
                  </w:pPr>
                  <w:r w:rsidRPr="007611A6">
                    <w:rPr>
                      <w:rFonts w:ascii="宋体" w:hAnsi="宋体" w:cs="宋体" w:hint="eastAsia"/>
                      <w:kern w:val="0"/>
                      <w:sz w:val="20"/>
                      <w:szCs w:val="20"/>
                    </w:rPr>
                    <w:t>52.18</w:t>
                  </w:r>
                  <w:r w:rsidR="005900A8" w:rsidRPr="007611A6">
                    <w:rPr>
                      <w:rFonts w:ascii="宋体" w:hAnsi="宋体" w:cs="宋体" w:hint="eastAsia"/>
                      <w:kern w:val="0"/>
                      <w:sz w:val="20"/>
                      <w:szCs w:val="20"/>
                    </w:rPr>
                    <w:t>%</w:t>
                  </w:r>
                </w:p>
              </w:tc>
            </w:tr>
            <w:tr w:rsidR="003B4687" w:rsidRPr="007611A6" w:rsidTr="001F0059">
              <w:trPr>
                <w:trHeight w:val="402"/>
              </w:trPr>
              <w:tc>
                <w:tcPr>
                  <w:tcW w:w="1789" w:type="dxa"/>
                  <w:tcBorders>
                    <w:top w:val="nil"/>
                    <w:left w:val="single" w:sz="4" w:space="0" w:color="auto"/>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对个人和家族的补助</w:t>
                  </w:r>
                </w:p>
              </w:tc>
              <w:tc>
                <w:tcPr>
                  <w:tcW w:w="992" w:type="dxa"/>
                  <w:vMerge/>
                  <w:tcBorders>
                    <w:left w:val="single" w:sz="4" w:space="0" w:color="auto"/>
                    <w:right w:val="single" w:sz="4" w:space="0" w:color="auto"/>
                  </w:tcBorders>
                  <w:vAlign w:val="center"/>
                </w:tcPr>
                <w:p w:rsidR="003B4687" w:rsidRPr="007611A6" w:rsidRDefault="003B4687">
                  <w:pPr>
                    <w:widowControl/>
                    <w:jc w:val="center"/>
                    <w:rPr>
                      <w:rFonts w:ascii="宋体" w:hAnsi="宋体" w:cs="宋体"/>
                      <w:kern w:val="0"/>
                      <w:sz w:val="18"/>
                      <w:szCs w:val="20"/>
                    </w:rPr>
                  </w:pPr>
                </w:p>
              </w:tc>
              <w:tc>
                <w:tcPr>
                  <w:tcW w:w="993" w:type="dxa"/>
                  <w:vMerge/>
                  <w:tcBorders>
                    <w:left w:val="single" w:sz="4" w:space="0" w:color="auto"/>
                    <w:right w:val="single" w:sz="4" w:space="0" w:color="auto"/>
                  </w:tcBorders>
                  <w:vAlign w:val="center"/>
                </w:tcPr>
                <w:p w:rsidR="003B4687" w:rsidRPr="007611A6" w:rsidRDefault="003B4687">
                  <w:pPr>
                    <w:widowControl/>
                    <w:jc w:val="center"/>
                    <w:rPr>
                      <w:rFonts w:ascii="宋体" w:hAnsi="宋体" w:cs="宋体"/>
                      <w:kern w:val="0"/>
                      <w:sz w:val="18"/>
                      <w:szCs w:val="20"/>
                    </w:rPr>
                  </w:pPr>
                </w:p>
              </w:tc>
              <w:tc>
                <w:tcPr>
                  <w:tcW w:w="850" w:type="dxa"/>
                  <w:vMerge/>
                  <w:tcBorders>
                    <w:left w:val="single" w:sz="4" w:space="0" w:color="auto"/>
                    <w:right w:val="single" w:sz="4" w:space="0" w:color="auto"/>
                  </w:tcBorders>
                  <w:vAlign w:val="center"/>
                </w:tcPr>
                <w:p w:rsidR="003B4687" w:rsidRPr="007611A6" w:rsidRDefault="003B4687">
                  <w:pPr>
                    <w:widowControl/>
                    <w:jc w:val="center"/>
                    <w:rPr>
                      <w:rFonts w:ascii="宋体" w:hAnsi="宋体" w:cs="宋体"/>
                      <w:kern w:val="0"/>
                      <w:sz w:val="18"/>
                      <w:szCs w:val="20"/>
                    </w:rPr>
                  </w:pPr>
                </w:p>
              </w:tc>
              <w:tc>
                <w:tcPr>
                  <w:tcW w:w="1097" w:type="dxa"/>
                  <w:tcBorders>
                    <w:top w:val="nil"/>
                    <w:left w:val="nil"/>
                    <w:bottom w:val="single" w:sz="4" w:space="0" w:color="auto"/>
                    <w:right w:val="single" w:sz="4" w:space="0" w:color="auto"/>
                  </w:tcBorders>
                  <w:vAlign w:val="bottom"/>
                </w:tcPr>
                <w:p w:rsidR="003B4687" w:rsidRPr="007611A6" w:rsidRDefault="00F91ABF" w:rsidP="00F91ABF">
                  <w:pPr>
                    <w:widowControl/>
                    <w:spacing w:line="480" w:lineRule="exact"/>
                    <w:jc w:val="center"/>
                    <w:rPr>
                      <w:rFonts w:ascii="宋体" w:hAnsi="宋体" w:cs="宋体"/>
                      <w:kern w:val="0"/>
                      <w:sz w:val="18"/>
                      <w:szCs w:val="20"/>
                    </w:rPr>
                  </w:pPr>
                  <w:r w:rsidRPr="007611A6">
                    <w:rPr>
                      <w:rFonts w:ascii="宋体" w:hAnsi="宋体" w:cs="宋体" w:hint="eastAsia"/>
                      <w:kern w:val="0"/>
                      <w:sz w:val="18"/>
                      <w:szCs w:val="20"/>
                    </w:rPr>
                    <w:t>187.39</w:t>
                  </w:r>
                </w:p>
              </w:tc>
              <w:tc>
                <w:tcPr>
                  <w:tcW w:w="888" w:type="dxa"/>
                  <w:tcBorders>
                    <w:top w:val="nil"/>
                    <w:left w:val="nil"/>
                    <w:bottom w:val="single" w:sz="4" w:space="0" w:color="auto"/>
                    <w:right w:val="single" w:sz="4" w:space="0" w:color="auto"/>
                  </w:tcBorders>
                  <w:vAlign w:val="bottom"/>
                </w:tcPr>
                <w:p w:rsidR="003B4687" w:rsidRPr="007611A6" w:rsidRDefault="00F91ABF">
                  <w:pPr>
                    <w:widowControl/>
                    <w:jc w:val="center"/>
                    <w:rPr>
                      <w:rFonts w:ascii="宋体" w:hAnsi="宋体" w:cs="宋体"/>
                      <w:kern w:val="0"/>
                      <w:sz w:val="18"/>
                      <w:szCs w:val="20"/>
                    </w:rPr>
                  </w:pPr>
                  <w:r w:rsidRPr="007611A6">
                    <w:rPr>
                      <w:rFonts w:ascii="宋体" w:hAnsi="宋体" w:cs="宋体" w:hint="eastAsia"/>
                      <w:kern w:val="0"/>
                      <w:sz w:val="18"/>
                      <w:szCs w:val="20"/>
                    </w:rPr>
                    <w:t>10.08</w:t>
                  </w:r>
                </w:p>
              </w:tc>
              <w:tc>
                <w:tcPr>
                  <w:tcW w:w="850" w:type="dxa"/>
                  <w:tcBorders>
                    <w:top w:val="nil"/>
                    <w:left w:val="nil"/>
                    <w:bottom w:val="single" w:sz="4" w:space="0" w:color="auto"/>
                    <w:right w:val="single" w:sz="4" w:space="0" w:color="auto"/>
                  </w:tcBorders>
                  <w:vAlign w:val="bottom"/>
                </w:tcPr>
                <w:p w:rsidR="003B4687" w:rsidRPr="007611A6" w:rsidRDefault="002D6ADA">
                  <w:pPr>
                    <w:widowControl/>
                    <w:jc w:val="center"/>
                    <w:rPr>
                      <w:rFonts w:ascii="宋体" w:hAnsi="宋体" w:cs="宋体"/>
                      <w:kern w:val="0"/>
                      <w:sz w:val="18"/>
                      <w:szCs w:val="20"/>
                    </w:rPr>
                  </w:pPr>
                  <w:r w:rsidRPr="007611A6">
                    <w:rPr>
                      <w:rFonts w:ascii="宋体" w:hAnsi="宋体" w:cs="宋体" w:hint="eastAsia"/>
                      <w:kern w:val="0"/>
                      <w:sz w:val="18"/>
                      <w:szCs w:val="20"/>
                    </w:rPr>
                    <w:t>197.47</w:t>
                  </w:r>
                </w:p>
              </w:tc>
              <w:tc>
                <w:tcPr>
                  <w:tcW w:w="1087" w:type="dxa"/>
                  <w:tcBorders>
                    <w:top w:val="nil"/>
                    <w:left w:val="nil"/>
                    <w:bottom w:val="single" w:sz="4" w:space="0" w:color="auto"/>
                    <w:right w:val="single" w:sz="4" w:space="0" w:color="auto"/>
                  </w:tcBorders>
                  <w:vAlign w:val="bottom"/>
                </w:tcPr>
                <w:p w:rsidR="003B4687" w:rsidRPr="007611A6" w:rsidRDefault="002D6ADA" w:rsidP="00B071A9">
                  <w:pPr>
                    <w:widowControl/>
                    <w:jc w:val="center"/>
                    <w:rPr>
                      <w:rFonts w:ascii="宋体" w:hAnsi="宋体" w:cs="宋体"/>
                      <w:kern w:val="0"/>
                      <w:sz w:val="18"/>
                      <w:szCs w:val="20"/>
                    </w:rPr>
                  </w:pPr>
                  <w:r w:rsidRPr="007611A6">
                    <w:rPr>
                      <w:rFonts w:ascii="宋体" w:hAnsi="宋体" w:cs="宋体" w:hint="eastAsia"/>
                      <w:kern w:val="0"/>
                      <w:sz w:val="18"/>
                      <w:szCs w:val="20"/>
                    </w:rPr>
                    <w:t>3.64</w:t>
                  </w:r>
                  <w:r w:rsidR="005900A8" w:rsidRPr="007611A6">
                    <w:rPr>
                      <w:rFonts w:ascii="宋体" w:hAnsi="宋体" w:cs="宋体" w:hint="eastAsia"/>
                      <w:kern w:val="0"/>
                      <w:sz w:val="18"/>
                      <w:szCs w:val="20"/>
                    </w:rPr>
                    <w:t>%</w:t>
                  </w:r>
                </w:p>
              </w:tc>
              <w:tc>
                <w:tcPr>
                  <w:tcW w:w="1417" w:type="dxa"/>
                  <w:tcBorders>
                    <w:top w:val="nil"/>
                    <w:left w:val="nil"/>
                    <w:bottom w:val="single" w:sz="4" w:space="0" w:color="auto"/>
                    <w:right w:val="single" w:sz="4" w:space="0" w:color="auto"/>
                  </w:tcBorders>
                  <w:vAlign w:val="bottom"/>
                </w:tcPr>
                <w:p w:rsidR="003B4687" w:rsidRPr="007611A6" w:rsidRDefault="002D6ADA" w:rsidP="00640164">
                  <w:pPr>
                    <w:widowControl/>
                    <w:ind w:firstLineChars="50" w:firstLine="100"/>
                    <w:rPr>
                      <w:rFonts w:ascii="宋体" w:hAnsi="宋体" w:cs="宋体"/>
                      <w:kern w:val="0"/>
                      <w:sz w:val="20"/>
                      <w:szCs w:val="20"/>
                    </w:rPr>
                  </w:pPr>
                  <w:r w:rsidRPr="007611A6">
                    <w:rPr>
                      <w:rFonts w:ascii="宋体" w:hAnsi="宋体" w:cs="宋体" w:hint="eastAsia"/>
                      <w:kern w:val="0"/>
                      <w:sz w:val="20"/>
                      <w:szCs w:val="20"/>
                    </w:rPr>
                    <w:t>4.47</w:t>
                  </w:r>
                  <w:r w:rsidR="005900A8" w:rsidRPr="007611A6">
                    <w:rPr>
                      <w:rFonts w:ascii="宋体" w:hAnsi="宋体" w:cs="宋体" w:hint="eastAsia"/>
                      <w:kern w:val="0"/>
                      <w:sz w:val="20"/>
                      <w:szCs w:val="20"/>
                    </w:rPr>
                    <w:t>%</w:t>
                  </w:r>
                </w:p>
              </w:tc>
            </w:tr>
            <w:tr w:rsidR="003B4687" w:rsidRPr="007611A6" w:rsidTr="001F0059">
              <w:trPr>
                <w:trHeight w:val="402"/>
              </w:trPr>
              <w:tc>
                <w:tcPr>
                  <w:tcW w:w="1789" w:type="dxa"/>
                  <w:tcBorders>
                    <w:top w:val="nil"/>
                    <w:left w:val="single" w:sz="4" w:space="0" w:color="auto"/>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其他资本性支出</w:t>
                  </w:r>
                </w:p>
              </w:tc>
              <w:tc>
                <w:tcPr>
                  <w:tcW w:w="992" w:type="dxa"/>
                  <w:vMerge/>
                  <w:tcBorders>
                    <w:left w:val="single" w:sz="4" w:space="0" w:color="auto"/>
                    <w:right w:val="single" w:sz="4" w:space="0" w:color="auto"/>
                  </w:tcBorders>
                  <w:vAlign w:val="center"/>
                </w:tcPr>
                <w:p w:rsidR="003B4687" w:rsidRPr="007611A6" w:rsidRDefault="003B4687">
                  <w:pPr>
                    <w:widowControl/>
                    <w:jc w:val="center"/>
                    <w:rPr>
                      <w:rFonts w:ascii="宋体" w:hAnsi="宋体" w:cs="宋体"/>
                      <w:kern w:val="0"/>
                      <w:sz w:val="18"/>
                      <w:szCs w:val="20"/>
                    </w:rPr>
                  </w:pPr>
                </w:p>
              </w:tc>
              <w:tc>
                <w:tcPr>
                  <w:tcW w:w="993" w:type="dxa"/>
                  <w:vMerge/>
                  <w:tcBorders>
                    <w:left w:val="single" w:sz="4" w:space="0" w:color="auto"/>
                    <w:right w:val="single" w:sz="4" w:space="0" w:color="auto"/>
                  </w:tcBorders>
                  <w:vAlign w:val="center"/>
                </w:tcPr>
                <w:p w:rsidR="003B4687" w:rsidRPr="007611A6" w:rsidRDefault="003B4687">
                  <w:pPr>
                    <w:widowControl/>
                    <w:jc w:val="center"/>
                    <w:rPr>
                      <w:rFonts w:ascii="宋体" w:hAnsi="宋体" w:cs="宋体"/>
                      <w:kern w:val="0"/>
                      <w:sz w:val="18"/>
                      <w:szCs w:val="20"/>
                    </w:rPr>
                  </w:pPr>
                </w:p>
              </w:tc>
              <w:tc>
                <w:tcPr>
                  <w:tcW w:w="850" w:type="dxa"/>
                  <w:vMerge/>
                  <w:tcBorders>
                    <w:left w:val="single" w:sz="4" w:space="0" w:color="auto"/>
                    <w:right w:val="single" w:sz="4" w:space="0" w:color="auto"/>
                  </w:tcBorders>
                  <w:vAlign w:val="center"/>
                </w:tcPr>
                <w:p w:rsidR="003B4687" w:rsidRPr="007611A6" w:rsidRDefault="003B4687">
                  <w:pPr>
                    <w:widowControl/>
                    <w:jc w:val="center"/>
                    <w:rPr>
                      <w:rFonts w:ascii="宋体" w:hAnsi="宋体" w:cs="宋体"/>
                      <w:kern w:val="0"/>
                      <w:sz w:val="18"/>
                      <w:szCs w:val="20"/>
                    </w:rPr>
                  </w:pPr>
                </w:p>
              </w:tc>
              <w:tc>
                <w:tcPr>
                  <w:tcW w:w="1097" w:type="dxa"/>
                  <w:tcBorders>
                    <w:top w:val="nil"/>
                    <w:left w:val="nil"/>
                    <w:bottom w:val="single" w:sz="4" w:space="0" w:color="auto"/>
                    <w:right w:val="single" w:sz="4" w:space="0" w:color="auto"/>
                  </w:tcBorders>
                  <w:vAlign w:val="bottom"/>
                </w:tcPr>
                <w:p w:rsidR="003B4687" w:rsidRPr="007611A6" w:rsidRDefault="00F91ABF" w:rsidP="00F15A40">
                  <w:pPr>
                    <w:widowControl/>
                    <w:spacing w:line="480" w:lineRule="exact"/>
                    <w:jc w:val="center"/>
                    <w:rPr>
                      <w:rFonts w:ascii="宋体" w:hAnsi="宋体" w:cs="宋体"/>
                      <w:kern w:val="0"/>
                      <w:sz w:val="18"/>
                      <w:szCs w:val="20"/>
                    </w:rPr>
                  </w:pPr>
                  <w:r w:rsidRPr="007611A6">
                    <w:rPr>
                      <w:rFonts w:ascii="宋体" w:hAnsi="宋体" w:cs="宋体" w:hint="eastAsia"/>
                      <w:kern w:val="0"/>
                      <w:sz w:val="18"/>
                      <w:szCs w:val="20"/>
                    </w:rPr>
                    <w:t>-</w:t>
                  </w:r>
                </w:p>
              </w:tc>
              <w:tc>
                <w:tcPr>
                  <w:tcW w:w="888" w:type="dxa"/>
                  <w:tcBorders>
                    <w:top w:val="nil"/>
                    <w:left w:val="nil"/>
                    <w:bottom w:val="single" w:sz="4" w:space="0" w:color="auto"/>
                    <w:right w:val="single" w:sz="4" w:space="0" w:color="auto"/>
                  </w:tcBorders>
                  <w:vAlign w:val="bottom"/>
                </w:tcPr>
                <w:p w:rsidR="003B4687" w:rsidRPr="007611A6" w:rsidRDefault="00F91ABF" w:rsidP="00F91ABF">
                  <w:pPr>
                    <w:widowControl/>
                    <w:jc w:val="center"/>
                    <w:rPr>
                      <w:rFonts w:ascii="宋体" w:hAnsi="宋体" w:cs="宋体"/>
                      <w:kern w:val="0"/>
                      <w:sz w:val="18"/>
                      <w:szCs w:val="20"/>
                    </w:rPr>
                  </w:pPr>
                  <w:r w:rsidRPr="007611A6">
                    <w:rPr>
                      <w:rFonts w:ascii="宋体" w:hAnsi="宋体" w:cs="宋体" w:hint="eastAsia"/>
                      <w:kern w:val="0"/>
                      <w:sz w:val="18"/>
                      <w:szCs w:val="20"/>
                    </w:rPr>
                    <w:t>109.48</w:t>
                  </w:r>
                </w:p>
              </w:tc>
              <w:tc>
                <w:tcPr>
                  <w:tcW w:w="850" w:type="dxa"/>
                  <w:tcBorders>
                    <w:top w:val="nil"/>
                    <w:left w:val="nil"/>
                    <w:bottom w:val="single" w:sz="4" w:space="0" w:color="auto"/>
                    <w:right w:val="single" w:sz="4" w:space="0" w:color="auto"/>
                  </w:tcBorders>
                  <w:vAlign w:val="bottom"/>
                </w:tcPr>
                <w:p w:rsidR="003B4687" w:rsidRPr="007611A6" w:rsidRDefault="002D6ADA">
                  <w:pPr>
                    <w:widowControl/>
                    <w:jc w:val="center"/>
                    <w:rPr>
                      <w:rFonts w:ascii="宋体" w:hAnsi="宋体" w:cs="宋体"/>
                      <w:kern w:val="0"/>
                      <w:sz w:val="18"/>
                      <w:szCs w:val="20"/>
                    </w:rPr>
                  </w:pPr>
                  <w:r w:rsidRPr="007611A6">
                    <w:rPr>
                      <w:rFonts w:ascii="宋体" w:hAnsi="宋体" w:cs="宋体" w:hint="eastAsia"/>
                      <w:kern w:val="0"/>
                      <w:sz w:val="18"/>
                      <w:szCs w:val="20"/>
                    </w:rPr>
                    <w:t>109.48</w:t>
                  </w:r>
                </w:p>
              </w:tc>
              <w:tc>
                <w:tcPr>
                  <w:tcW w:w="1087" w:type="dxa"/>
                  <w:tcBorders>
                    <w:top w:val="nil"/>
                    <w:left w:val="nil"/>
                    <w:bottom w:val="single" w:sz="4" w:space="0" w:color="auto"/>
                    <w:right w:val="single" w:sz="4" w:space="0" w:color="auto"/>
                  </w:tcBorders>
                  <w:vAlign w:val="bottom"/>
                </w:tcPr>
                <w:p w:rsidR="003B4687" w:rsidRPr="007611A6" w:rsidRDefault="002D6ADA" w:rsidP="008434B2">
                  <w:pPr>
                    <w:widowControl/>
                    <w:jc w:val="center"/>
                    <w:rPr>
                      <w:rFonts w:ascii="宋体" w:hAnsi="宋体" w:cs="宋体"/>
                      <w:kern w:val="0"/>
                      <w:sz w:val="18"/>
                      <w:szCs w:val="20"/>
                    </w:rPr>
                  </w:pPr>
                  <w:r w:rsidRPr="007611A6">
                    <w:rPr>
                      <w:rFonts w:ascii="宋体" w:hAnsi="宋体" w:cs="宋体" w:hint="eastAsia"/>
                      <w:kern w:val="0"/>
                      <w:sz w:val="18"/>
                      <w:szCs w:val="20"/>
                    </w:rPr>
                    <w:t>2.02</w:t>
                  </w:r>
                  <w:r w:rsidR="005900A8" w:rsidRPr="007611A6">
                    <w:rPr>
                      <w:rFonts w:ascii="宋体" w:hAnsi="宋体" w:cs="宋体" w:hint="eastAsia"/>
                      <w:kern w:val="0"/>
                      <w:sz w:val="18"/>
                      <w:szCs w:val="20"/>
                    </w:rPr>
                    <w:t>%</w:t>
                  </w:r>
                </w:p>
              </w:tc>
              <w:tc>
                <w:tcPr>
                  <w:tcW w:w="1417" w:type="dxa"/>
                  <w:tcBorders>
                    <w:top w:val="nil"/>
                    <w:left w:val="nil"/>
                    <w:bottom w:val="single" w:sz="4" w:space="0" w:color="auto"/>
                    <w:right w:val="single" w:sz="4" w:space="0" w:color="auto"/>
                  </w:tcBorders>
                  <w:vAlign w:val="bottom"/>
                </w:tcPr>
                <w:p w:rsidR="003B4687" w:rsidRPr="007611A6" w:rsidRDefault="00640164" w:rsidP="0039251F">
                  <w:pPr>
                    <w:widowControl/>
                    <w:ind w:firstLineChars="50" w:firstLine="100"/>
                    <w:rPr>
                      <w:rFonts w:ascii="宋体" w:hAnsi="宋体" w:cs="宋体"/>
                      <w:kern w:val="0"/>
                      <w:sz w:val="20"/>
                      <w:szCs w:val="20"/>
                    </w:rPr>
                  </w:pPr>
                  <w:r w:rsidRPr="007611A6">
                    <w:rPr>
                      <w:rFonts w:ascii="宋体" w:hAnsi="宋体" w:cs="宋体" w:hint="eastAsia"/>
                      <w:kern w:val="0"/>
                      <w:sz w:val="20"/>
                      <w:szCs w:val="20"/>
                    </w:rPr>
                    <w:t>0.</w:t>
                  </w:r>
                  <w:r w:rsidR="0039251F" w:rsidRPr="007611A6">
                    <w:rPr>
                      <w:rFonts w:ascii="宋体" w:hAnsi="宋体" w:cs="宋体" w:hint="eastAsia"/>
                      <w:kern w:val="0"/>
                      <w:sz w:val="20"/>
                      <w:szCs w:val="20"/>
                    </w:rPr>
                    <w:t>08</w:t>
                  </w:r>
                  <w:r w:rsidR="005900A8" w:rsidRPr="007611A6">
                    <w:rPr>
                      <w:rFonts w:ascii="宋体" w:hAnsi="宋体" w:cs="宋体" w:hint="eastAsia"/>
                      <w:kern w:val="0"/>
                      <w:sz w:val="20"/>
                      <w:szCs w:val="20"/>
                    </w:rPr>
                    <w:t>%</w:t>
                  </w:r>
                </w:p>
              </w:tc>
            </w:tr>
            <w:tr w:rsidR="003B4687" w:rsidRPr="007611A6" w:rsidTr="001F0059">
              <w:trPr>
                <w:trHeight w:val="402"/>
              </w:trPr>
              <w:tc>
                <w:tcPr>
                  <w:tcW w:w="1789" w:type="dxa"/>
                  <w:tcBorders>
                    <w:top w:val="nil"/>
                    <w:left w:val="single" w:sz="4" w:space="0" w:color="auto"/>
                    <w:bottom w:val="single" w:sz="4" w:space="0" w:color="auto"/>
                    <w:right w:val="single" w:sz="4" w:space="0" w:color="auto"/>
                  </w:tcBorders>
                  <w:vAlign w:val="center"/>
                </w:tcPr>
                <w:p w:rsidR="003B4687" w:rsidRPr="007611A6" w:rsidRDefault="00CB4FEA">
                  <w:pPr>
                    <w:widowControl/>
                    <w:jc w:val="center"/>
                    <w:rPr>
                      <w:rFonts w:ascii="宋体" w:hAnsi="宋体" w:cs="宋体"/>
                      <w:kern w:val="0"/>
                      <w:sz w:val="18"/>
                      <w:szCs w:val="18"/>
                    </w:rPr>
                  </w:pPr>
                  <w:r w:rsidRPr="007611A6">
                    <w:rPr>
                      <w:rFonts w:ascii="宋体" w:hAnsi="宋体" w:cs="宋体" w:hint="eastAsia"/>
                      <w:kern w:val="0"/>
                      <w:sz w:val="18"/>
                      <w:szCs w:val="18"/>
                    </w:rPr>
                    <w:t>债券利息及费用支出</w:t>
                  </w:r>
                </w:p>
              </w:tc>
              <w:tc>
                <w:tcPr>
                  <w:tcW w:w="992" w:type="dxa"/>
                  <w:vMerge/>
                  <w:tcBorders>
                    <w:left w:val="single" w:sz="4" w:space="0" w:color="auto"/>
                    <w:bottom w:val="single" w:sz="4" w:space="0" w:color="auto"/>
                    <w:right w:val="single" w:sz="4" w:space="0" w:color="auto"/>
                  </w:tcBorders>
                  <w:vAlign w:val="center"/>
                </w:tcPr>
                <w:p w:rsidR="003B4687" w:rsidRPr="007611A6" w:rsidRDefault="003B4687">
                  <w:pPr>
                    <w:widowControl/>
                    <w:jc w:val="center"/>
                    <w:rPr>
                      <w:rFonts w:ascii="宋体" w:hAnsi="宋体" w:cs="宋体"/>
                      <w:kern w:val="0"/>
                      <w:sz w:val="18"/>
                      <w:szCs w:val="20"/>
                    </w:rPr>
                  </w:pPr>
                </w:p>
              </w:tc>
              <w:tc>
                <w:tcPr>
                  <w:tcW w:w="993" w:type="dxa"/>
                  <w:vMerge/>
                  <w:tcBorders>
                    <w:left w:val="single" w:sz="4" w:space="0" w:color="auto"/>
                    <w:bottom w:val="single" w:sz="4" w:space="0" w:color="auto"/>
                    <w:right w:val="single" w:sz="4" w:space="0" w:color="auto"/>
                  </w:tcBorders>
                  <w:vAlign w:val="center"/>
                </w:tcPr>
                <w:p w:rsidR="003B4687" w:rsidRPr="007611A6" w:rsidRDefault="003B4687">
                  <w:pPr>
                    <w:widowControl/>
                    <w:jc w:val="center"/>
                    <w:rPr>
                      <w:rFonts w:ascii="宋体" w:hAnsi="宋体" w:cs="宋体"/>
                      <w:kern w:val="0"/>
                      <w:sz w:val="18"/>
                      <w:szCs w:val="20"/>
                    </w:rPr>
                  </w:pPr>
                </w:p>
              </w:tc>
              <w:tc>
                <w:tcPr>
                  <w:tcW w:w="850" w:type="dxa"/>
                  <w:vMerge/>
                  <w:tcBorders>
                    <w:left w:val="single" w:sz="4" w:space="0" w:color="auto"/>
                    <w:bottom w:val="single" w:sz="4" w:space="0" w:color="auto"/>
                    <w:right w:val="single" w:sz="4" w:space="0" w:color="auto"/>
                  </w:tcBorders>
                  <w:vAlign w:val="center"/>
                </w:tcPr>
                <w:p w:rsidR="003B4687" w:rsidRPr="007611A6" w:rsidRDefault="003B4687">
                  <w:pPr>
                    <w:widowControl/>
                    <w:jc w:val="center"/>
                    <w:rPr>
                      <w:rFonts w:ascii="宋体" w:hAnsi="宋体" w:cs="宋体"/>
                      <w:kern w:val="0"/>
                      <w:sz w:val="18"/>
                      <w:szCs w:val="20"/>
                    </w:rPr>
                  </w:pPr>
                </w:p>
              </w:tc>
              <w:tc>
                <w:tcPr>
                  <w:tcW w:w="1097" w:type="dxa"/>
                  <w:tcBorders>
                    <w:top w:val="nil"/>
                    <w:left w:val="nil"/>
                    <w:bottom w:val="single" w:sz="4" w:space="0" w:color="auto"/>
                    <w:right w:val="single" w:sz="4" w:space="0" w:color="auto"/>
                  </w:tcBorders>
                  <w:vAlign w:val="bottom"/>
                </w:tcPr>
                <w:p w:rsidR="003B4687" w:rsidRPr="007611A6" w:rsidRDefault="008434B2">
                  <w:pPr>
                    <w:widowControl/>
                    <w:spacing w:line="480" w:lineRule="exact"/>
                    <w:jc w:val="center"/>
                    <w:rPr>
                      <w:rFonts w:ascii="宋体" w:hAnsi="宋体" w:cs="宋体"/>
                      <w:kern w:val="0"/>
                      <w:sz w:val="18"/>
                      <w:szCs w:val="20"/>
                    </w:rPr>
                  </w:pPr>
                  <w:r w:rsidRPr="007611A6">
                    <w:rPr>
                      <w:rFonts w:ascii="宋体" w:hAnsi="宋体" w:cs="宋体" w:hint="eastAsia"/>
                      <w:kern w:val="0"/>
                      <w:sz w:val="18"/>
                      <w:szCs w:val="20"/>
                    </w:rPr>
                    <w:t>—</w:t>
                  </w:r>
                </w:p>
              </w:tc>
              <w:tc>
                <w:tcPr>
                  <w:tcW w:w="888" w:type="dxa"/>
                  <w:tcBorders>
                    <w:top w:val="nil"/>
                    <w:left w:val="nil"/>
                    <w:bottom w:val="single" w:sz="4" w:space="0" w:color="auto"/>
                    <w:right w:val="single" w:sz="4" w:space="0" w:color="auto"/>
                  </w:tcBorders>
                  <w:vAlign w:val="bottom"/>
                </w:tcPr>
                <w:p w:rsidR="003B4687" w:rsidRPr="007611A6" w:rsidRDefault="00082A22">
                  <w:pPr>
                    <w:widowControl/>
                    <w:jc w:val="center"/>
                    <w:rPr>
                      <w:rFonts w:ascii="宋体" w:hAnsi="宋体" w:cs="宋体"/>
                      <w:kern w:val="0"/>
                      <w:sz w:val="18"/>
                      <w:szCs w:val="20"/>
                    </w:rPr>
                  </w:pPr>
                  <w:r w:rsidRPr="007611A6">
                    <w:rPr>
                      <w:rFonts w:ascii="宋体" w:hAnsi="宋体" w:cs="宋体" w:hint="eastAsia"/>
                      <w:kern w:val="0"/>
                      <w:sz w:val="18"/>
                      <w:szCs w:val="20"/>
                    </w:rPr>
                    <w:t>—</w:t>
                  </w:r>
                </w:p>
              </w:tc>
              <w:tc>
                <w:tcPr>
                  <w:tcW w:w="850" w:type="dxa"/>
                  <w:tcBorders>
                    <w:top w:val="nil"/>
                    <w:left w:val="nil"/>
                    <w:bottom w:val="single" w:sz="4" w:space="0" w:color="auto"/>
                    <w:right w:val="single" w:sz="4" w:space="0" w:color="auto"/>
                  </w:tcBorders>
                  <w:vAlign w:val="bottom"/>
                </w:tcPr>
                <w:p w:rsidR="003B4687" w:rsidRPr="007611A6" w:rsidRDefault="008434B2">
                  <w:pPr>
                    <w:widowControl/>
                    <w:jc w:val="center"/>
                    <w:rPr>
                      <w:rFonts w:ascii="宋体" w:hAnsi="宋体" w:cs="宋体"/>
                      <w:kern w:val="0"/>
                      <w:sz w:val="18"/>
                      <w:szCs w:val="20"/>
                    </w:rPr>
                  </w:pPr>
                  <w:r w:rsidRPr="007611A6">
                    <w:rPr>
                      <w:rFonts w:ascii="宋体" w:hAnsi="宋体" w:cs="宋体" w:hint="eastAsia"/>
                      <w:kern w:val="0"/>
                      <w:sz w:val="18"/>
                      <w:szCs w:val="20"/>
                    </w:rPr>
                    <w:t>—</w:t>
                  </w:r>
                </w:p>
              </w:tc>
              <w:tc>
                <w:tcPr>
                  <w:tcW w:w="1087" w:type="dxa"/>
                  <w:tcBorders>
                    <w:top w:val="nil"/>
                    <w:left w:val="nil"/>
                    <w:bottom w:val="single" w:sz="4" w:space="0" w:color="auto"/>
                    <w:right w:val="single" w:sz="4" w:space="0" w:color="auto"/>
                  </w:tcBorders>
                  <w:vAlign w:val="bottom"/>
                </w:tcPr>
                <w:p w:rsidR="003B4687" w:rsidRPr="007611A6" w:rsidRDefault="008434B2" w:rsidP="00B071A9">
                  <w:pPr>
                    <w:widowControl/>
                    <w:jc w:val="center"/>
                    <w:rPr>
                      <w:rFonts w:ascii="宋体" w:hAnsi="宋体" w:cs="宋体"/>
                      <w:kern w:val="0"/>
                      <w:sz w:val="18"/>
                      <w:szCs w:val="20"/>
                    </w:rPr>
                  </w:pPr>
                  <w:r w:rsidRPr="007611A6">
                    <w:rPr>
                      <w:rFonts w:ascii="宋体" w:hAnsi="宋体" w:cs="宋体" w:hint="eastAsia"/>
                      <w:kern w:val="0"/>
                      <w:sz w:val="18"/>
                      <w:szCs w:val="20"/>
                    </w:rPr>
                    <w:t>—</w:t>
                  </w:r>
                </w:p>
              </w:tc>
              <w:tc>
                <w:tcPr>
                  <w:tcW w:w="1417" w:type="dxa"/>
                  <w:tcBorders>
                    <w:top w:val="nil"/>
                    <w:left w:val="nil"/>
                    <w:bottom w:val="single" w:sz="4" w:space="0" w:color="auto"/>
                    <w:right w:val="single" w:sz="4" w:space="0" w:color="auto"/>
                  </w:tcBorders>
                  <w:vAlign w:val="bottom"/>
                </w:tcPr>
                <w:p w:rsidR="003B4687" w:rsidRPr="007611A6" w:rsidRDefault="008434B2" w:rsidP="008434B2">
                  <w:pPr>
                    <w:widowControl/>
                    <w:ind w:firstLineChars="50" w:firstLine="90"/>
                    <w:rPr>
                      <w:rFonts w:ascii="宋体" w:hAnsi="宋体" w:cs="宋体"/>
                      <w:kern w:val="0"/>
                      <w:sz w:val="20"/>
                      <w:szCs w:val="20"/>
                    </w:rPr>
                  </w:pPr>
                  <w:r w:rsidRPr="007611A6">
                    <w:rPr>
                      <w:rFonts w:ascii="宋体" w:hAnsi="宋体" w:cs="宋体" w:hint="eastAsia"/>
                      <w:kern w:val="0"/>
                      <w:sz w:val="18"/>
                      <w:szCs w:val="20"/>
                    </w:rPr>
                    <w:t>—</w:t>
                  </w:r>
                </w:p>
              </w:tc>
            </w:tr>
            <w:tr w:rsidR="003B4687" w:rsidRPr="001A1D5D" w:rsidTr="001F0059">
              <w:trPr>
                <w:trHeight w:val="402"/>
              </w:trPr>
              <w:tc>
                <w:tcPr>
                  <w:tcW w:w="1789" w:type="dxa"/>
                  <w:tcBorders>
                    <w:top w:val="nil"/>
                    <w:left w:val="single" w:sz="4" w:space="0" w:color="auto"/>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18"/>
                    </w:rPr>
                  </w:pPr>
                  <w:r w:rsidRPr="007611A6">
                    <w:rPr>
                      <w:rFonts w:ascii="宋体" w:hAnsi="宋体" w:cs="宋体" w:hint="eastAsia"/>
                      <w:kern w:val="0"/>
                      <w:sz w:val="18"/>
                      <w:szCs w:val="18"/>
                    </w:rPr>
                    <w:t>合计</w:t>
                  </w:r>
                </w:p>
              </w:tc>
              <w:tc>
                <w:tcPr>
                  <w:tcW w:w="992" w:type="dxa"/>
                  <w:tcBorders>
                    <w:top w:val="nil"/>
                    <w:left w:val="nil"/>
                    <w:bottom w:val="single" w:sz="4" w:space="0" w:color="auto"/>
                    <w:right w:val="single" w:sz="4" w:space="0" w:color="auto"/>
                  </w:tcBorders>
                  <w:vAlign w:val="center"/>
                </w:tcPr>
                <w:p w:rsidR="003B4687" w:rsidRPr="007611A6" w:rsidRDefault="003A20B7">
                  <w:pPr>
                    <w:widowControl/>
                    <w:jc w:val="center"/>
                    <w:rPr>
                      <w:rFonts w:ascii="宋体" w:hAnsi="宋体" w:cs="宋体"/>
                      <w:kern w:val="0"/>
                      <w:sz w:val="18"/>
                      <w:szCs w:val="20"/>
                    </w:rPr>
                  </w:pPr>
                  <w:r w:rsidRPr="007611A6">
                    <w:rPr>
                      <w:rFonts w:ascii="宋体" w:hAnsi="宋体" w:cs="宋体" w:hint="eastAsia"/>
                      <w:kern w:val="0"/>
                      <w:sz w:val="18"/>
                      <w:szCs w:val="20"/>
                    </w:rPr>
                    <w:t>4189.86</w:t>
                  </w:r>
                </w:p>
              </w:tc>
              <w:tc>
                <w:tcPr>
                  <w:tcW w:w="993" w:type="dxa"/>
                  <w:tcBorders>
                    <w:top w:val="nil"/>
                    <w:left w:val="nil"/>
                    <w:bottom w:val="single" w:sz="4" w:space="0" w:color="auto"/>
                    <w:right w:val="single" w:sz="4" w:space="0" w:color="auto"/>
                  </w:tcBorders>
                  <w:vAlign w:val="center"/>
                </w:tcPr>
                <w:p w:rsidR="003B4687" w:rsidRPr="007611A6" w:rsidRDefault="001220EC">
                  <w:pPr>
                    <w:widowControl/>
                    <w:jc w:val="center"/>
                    <w:rPr>
                      <w:rFonts w:ascii="宋体" w:hAnsi="宋体" w:cs="宋体"/>
                      <w:kern w:val="0"/>
                      <w:sz w:val="18"/>
                      <w:szCs w:val="20"/>
                    </w:rPr>
                  </w:pPr>
                  <w:r>
                    <w:rPr>
                      <w:rFonts w:ascii="宋体" w:hAnsi="宋体" w:cs="宋体" w:hint="eastAsia"/>
                      <w:kern w:val="0"/>
                      <w:sz w:val="18"/>
                      <w:szCs w:val="20"/>
                    </w:rPr>
                    <w:t>1231.72</w:t>
                  </w:r>
                </w:p>
              </w:tc>
              <w:tc>
                <w:tcPr>
                  <w:tcW w:w="850" w:type="dxa"/>
                  <w:tcBorders>
                    <w:top w:val="nil"/>
                    <w:left w:val="nil"/>
                    <w:bottom w:val="single" w:sz="4" w:space="0" w:color="auto"/>
                    <w:right w:val="single" w:sz="4" w:space="0" w:color="auto"/>
                  </w:tcBorders>
                  <w:vAlign w:val="center"/>
                </w:tcPr>
                <w:p w:rsidR="003B4687" w:rsidRPr="007611A6" w:rsidRDefault="001220EC">
                  <w:pPr>
                    <w:widowControl/>
                    <w:jc w:val="center"/>
                    <w:rPr>
                      <w:rFonts w:ascii="宋体" w:hAnsi="宋体" w:cs="宋体"/>
                      <w:kern w:val="0"/>
                      <w:sz w:val="18"/>
                      <w:szCs w:val="20"/>
                    </w:rPr>
                  </w:pPr>
                  <w:r>
                    <w:rPr>
                      <w:rFonts w:ascii="宋体" w:hAnsi="宋体" w:cs="宋体" w:hint="eastAsia"/>
                      <w:kern w:val="0"/>
                      <w:sz w:val="18"/>
                      <w:szCs w:val="20"/>
                    </w:rPr>
                    <w:t>5421.58</w:t>
                  </w:r>
                </w:p>
              </w:tc>
              <w:tc>
                <w:tcPr>
                  <w:tcW w:w="1097" w:type="dxa"/>
                  <w:tcBorders>
                    <w:top w:val="nil"/>
                    <w:left w:val="nil"/>
                    <w:bottom w:val="single" w:sz="4" w:space="0" w:color="auto"/>
                    <w:right w:val="single" w:sz="4" w:space="0" w:color="auto"/>
                  </w:tcBorders>
                  <w:vAlign w:val="center"/>
                </w:tcPr>
                <w:p w:rsidR="003B4687" w:rsidRPr="007611A6" w:rsidRDefault="00F91ABF">
                  <w:pPr>
                    <w:widowControl/>
                    <w:jc w:val="center"/>
                    <w:rPr>
                      <w:rFonts w:ascii="宋体" w:hAnsi="宋体" w:cs="宋体"/>
                      <w:kern w:val="0"/>
                      <w:sz w:val="18"/>
                      <w:szCs w:val="20"/>
                    </w:rPr>
                  </w:pPr>
                  <w:r w:rsidRPr="007611A6">
                    <w:rPr>
                      <w:rFonts w:ascii="宋体" w:hAnsi="宋体" w:cs="宋体" w:hint="eastAsia"/>
                      <w:kern w:val="0"/>
                      <w:sz w:val="18"/>
                      <w:szCs w:val="20"/>
                    </w:rPr>
                    <w:t>4189.86</w:t>
                  </w:r>
                </w:p>
              </w:tc>
              <w:tc>
                <w:tcPr>
                  <w:tcW w:w="888" w:type="dxa"/>
                  <w:tcBorders>
                    <w:top w:val="nil"/>
                    <w:left w:val="nil"/>
                    <w:bottom w:val="single" w:sz="4" w:space="0" w:color="auto"/>
                    <w:right w:val="single" w:sz="4" w:space="0" w:color="auto"/>
                  </w:tcBorders>
                  <w:vAlign w:val="center"/>
                </w:tcPr>
                <w:p w:rsidR="003B4687" w:rsidRPr="007611A6" w:rsidRDefault="001220EC">
                  <w:pPr>
                    <w:widowControl/>
                    <w:jc w:val="center"/>
                    <w:rPr>
                      <w:rFonts w:ascii="宋体" w:hAnsi="宋体" w:cs="宋体"/>
                      <w:kern w:val="0"/>
                      <w:sz w:val="18"/>
                      <w:szCs w:val="20"/>
                    </w:rPr>
                  </w:pPr>
                  <w:r>
                    <w:rPr>
                      <w:rFonts w:ascii="宋体" w:hAnsi="宋体" w:cs="宋体" w:hint="eastAsia"/>
                      <w:kern w:val="0"/>
                      <w:sz w:val="18"/>
                      <w:szCs w:val="20"/>
                    </w:rPr>
                    <w:t>1231.72</w:t>
                  </w:r>
                </w:p>
              </w:tc>
              <w:tc>
                <w:tcPr>
                  <w:tcW w:w="850" w:type="dxa"/>
                  <w:tcBorders>
                    <w:top w:val="nil"/>
                    <w:left w:val="nil"/>
                    <w:bottom w:val="single" w:sz="4" w:space="0" w:color="auto"/>
                    <w:right w:val="single" w:sz="4" w:space="0" w:color="auto"/>
                  </w:tcBorders>
                  <w:vAlign w:val="center"/>
                </w:tcPr>
                <w:p w:rsidR="003B4687" w:rsidRPr="007611A6" w:rsidRDefault="001220EC">
                  <w:pPr>
                    <w:widowControl/>
                    <w:jc w:val="center"/>
                    <w:rPr>
                      <w:rFonts w:ascii="宋体" w:hAnsi="宋体" w:cs="宋体"/>
                      <w:kern w:val="0"/>
                      <w:sz w:val="18"/>
                      <w:szCs w:val="20"/>
                    </w:rPr>
                  </w:pPr>
                  <w:r>
                    <w:rPr>
                      <w:rFonts w:ascii="Arial" w:hAnsi="宋体" w:cs="Arial" w:hint="eastAsia"/>
                      <w:sz w:val="16"/>
                      <w:szCs w:val="20"/>
                    </w:rPr>
                    <w:t>5421.58</w:t>
                  </w:r>
                </w:p>
              </w:tc>
              <w:tc>
                <w:tcPr>
                  <w:tcW w:w="1087" w:type="dxa"/>
                  <w:tcBorders>
                    <w:top w:val="nil"/>
                    <w:left w:val="nil"/>
                    <w:bottom w:val="single" w:sz="4" w:space="0" w:color="auto"/>
                    <w:right w:val="single" w:sz="4" w:space="0" w:color="auto"/>
                  </w:tcBorders>
                  <w:vAlign w:val="center"/>
                </w:tcPr>
                <w:p w:rsidR="003B4687" w:rsidRPr="007611A6" w:rsidRDefault="005900A8">
                  <w:pPr>
                    <w:widowControl/>
                    <w:jc w:val="center"/>
                    <w:rPr>
                      <w:rFonts w:ascii="宋体" w:hAnsi="宋体" w:cs="宋体"/>
                      <w:kern w:val="0"/>
                      <w:sz w:val="18"/>
                      <w:szCs w:val="20"/>
                    </w:rPr>
                  </w:pPr>
                  <w:r w:rsidRPr="007611A6">
                    <w:rPr>
                      <w:rFonts w:ascii="宋体" w:hAnsi="宋体" w:cs="宋体" w:hint="eastAsia"/>
                      <w:kern w:val="0"/>
                      <w:sz w:val="18"/>
                      <w:szCs w:val="20"/>
                    </w:rPr>
                    <w:t>100%</w:t>
                  </w:r>
                </w:p>
              </w:tc>
              <w:tc>
                <w:tcPr>
                  <w:tcW w:w="1417" w:type="dxa"/>
                  <w:tcBorders>
                    <w:top w:val="nil"/>
                    <w:left w:val="nil"/>
                    <w:bottom w:val="single" w:sz="4" w:space="0" w:color="auto"/>
                    <w:right w:val="single" w:sz="4" w:space="0" w:color="auto"/>
                  </w:tcBorders>
                  <w:vAlign w:val="center"/>
                </w:tcPr>
                <w:p w:rsidR="003B4687" w:rsidRPr="001A1D5D" w:rsidRDefault="005900A8">
                  <w:pPr>
                    <w:widowControl/>
                    <w:ind w:firstLineChars="50" w:firstLine="100"/>
                    <w:rPr>
                      <w:rFonts w:ascii="宋体" w:hAnsi="宋体" w:cs="宋体"/>
                      <w:kern w:val="0"/>
                      <w:sz w:val="20"/>
                      <w:szCs w:val="20"/>
                    </w:rPr>
                  </w:pPr>
                  <w:r w:rsidRPr="007611A6">
                    <w:rPr>
                      <w:rFonts w:ascii="宋体" w:hAnsi="宋体" w:cs="宋体" w:hint="eastAsia"/>
                      <w:kern w:val="0"/>
                      <w:sz w:val="20"/>
                      <w:szCs w:val="20"/>
                    </w:rPr>
                    <w:t>100%</w:t>
                  </w:r>
                </w:p>
              </w:tc>
            </w:tr>
          </w:tbl>
          <w:p w:rsidR="003B4687" w:rsidRPr="00477646" w:rsidRDefault="005900A8">
            <w:pPr>
              <w:spacing w:line="480" w:lineRule="exact"/>
              <w:ind w:firstLineChars="200" w:firstLine="480"/>
              <w:rPr>
                <w:rFonts w:ascii="Arial" w:hAnsi="宋体" w:cs="Arial"/>
                <w:sz w:val="24"/>
              </w:rPr>
            </w:pPr>
            <w:r w:rsidRPr="001A1D5D">
              <w:rPr>
                <w:rFonts w:ascii="Arial" w:hAnsi="宋体" w:cs="Arial"/>
                <w:sz w:val="24"/>
              </w:rPr>
              <w:t>从上表分析，岳阳市广播电视大学基本支出</w:t>
            </w:r>
            <w:r w:rsidRPr="001A1D5D">
              <w:rPr>
                <w:rFonts w:ascii="Arial" w:hAnsi="宋体" w:cs="Arial" w:hint="eastAsia"/>
                <w:sz w:val="24"/>
              </w:rPr>
              <w:t>节余</w:t>
            </w:r>
            <w:r w:rsidRPr="001A1D5D">
              <w:rPr>
                <w:rFonts w:ascii="Arial" w:hAnsi="宋体" w:cs="Arial" w:hint="eastAsia"/>
                <w:sz w:val="24"/>
              </w:rPr>
              <w:t xml:space="preserve"> </w:t>
            </w:r>
            <w:r w:rsidR="009D7512">
              <w:rPr>
                <w:rFonts w:ascii="Arial" w:hAnsi="宋体" w:cs="Arial" w:hint="eastAsia"/>
                <w:sz w:val="24"/>
              </w:rPr>
              <w:t>144.7</w:t>
            </w:r>
            <w:r w:rsidR="002D6ADA">
              <w:rPr>
                <w:rFonts w:ascii="Arial" w:hAnsi="宋体" w:cs="Arial" w:hint="eastAsia"/>
                <w:sz w:val="24"/>
              </w:rPr>
              <w:t>4</w:t>
            </w:r>
            <w:r w:rsidRPr="001A1D5D">
              <w:rPr>
                <w:rFonts w:ascii="Arial" w:hAnsi="宋体" w:cs="Arial" w:hint="eastAsia"/>
                <w:sz w:val="24"/>
              </w:rPr>
              <w:t xml:space="preserve"> </w:t>
            </w:r>
            <w:r w:rsidRPr="001A1D5D">
              <w:rPr>
                <w:rFonts w:ascii="Arial" w:hAnsi="宋体" w:cs="Arial"/>
                <w:sz w:val="24"/>
              </w:rPr>
              <w:t>万元。</w:t>
            </w:r>
          </w:p>
          <w:p w:rsidR="003B4687" w:rsidRPr="00477646" w:rsidRDefault="005900A8">
            <w:pPr>
              <w:spacing w:line="480" w:lineRule="exact"/>
              <w:ind w:firstLineChars="200" w:firstLine="482"/>
              <w:outlineLvl w:val="1"/>
              <w:rPr>
                <w:rFonts w:ascii="Arial" w:hAnsi="宋体" w:cs="Arial"/>
                <w:b/>
                <w:sz w:val="24"/>
              </w:rPr>
            </w:pPr>
            <w:r w:rsidRPr="00477646">
              <w:rPr>
                <w:rFonts w:ascii="Arial" w:hAnsi="宋体" w:cs="Arial" w:hint="eastAsia"/>
                <w:b/>
                <w:sz w:val="24"/>
              </w:rPr>
              <w:t>（三）“</w:t>
            </w:r>
            <w:r w:rsidRPr="00477646">
              <w:rPr>
                <w:rFonts w:ascii="Arial" w:hAnsi="宋体" w:cs="Arial"/>
                <w:b/>
                <w:sz w:val="24"/>
              </w:rPr>
              <w:t>三公经费”支出使用和管理情况</w:t>
            </w:r>
          </w:p>
          <w:p w:rsidR="003B4687" w:rsidRPr="00BF3853" w:rsidRDefault="005900A8">
            <w:pPr>
              <w:spacing w:line="480" w:lineRule="exact"/>
              <w:ind w:firstLineChars="200" w:firstLine="482"/>
              <w:rPr>
                <w:rFonts w:ascii="Arial" w:hAnsi="Arial" w:cs="Arial"/>
                <w:b/>
                <w:bCs/>
                <w:color w:val="000000" w:themeColor="text1"/>
                <w:sz w:val="24"/>
              </w:rPr>
            </w:pPr>
            <w:r w:rsidRPr="00BF3853">
              <w:rPr>
                <w:rFonts w:ascii="Arial" w:hAnsi="Arial" w:cs="Arial"/>
                <w:b/>
                <w:bCs/>
                <w:color w:val="000000" w:themeColor="text1"/>
                <w:sz w:val="24"/>
              </w:rPr>
              <w:t>1</w:t>
            </w:r>
            <w:r w:rsidRPr="00BF3853">
              <w:rPr>
                <w:rFonts w:ascii="Arial" w:hAnsi="宋体" w:cs="Arial"/>
                <w:b/>
                <w:bCs/>
                <w:color w:val="000000" w:themeColor="text1"/>
                <w:sz w:val="24"/>
              </w:rPr>
              <w:t>、</w:t>
            </w:r>
            <w:r w:rsidRPr="00BF3853">
              <w:rPr>
                <w:rFonts w:ascii="Arial" w:hAnsi="Arial" w:cs="Arial"/>
                <w:b/>
                <w:bCs/>
                <w:color w:val="000000" w:themeColor="text1"/>
                <w:sz w:val="24"/>
              </w:rPr>
              <w:t>“</w:t>
            </w:r>
            <w:r w:rsidRPr="00BF3853">
              <w:rPr>
                <w:rFonts w:ascii="Arial" w:hAnsi="宋体" w:cs="Arial"/>
                <w:b/>
                <w:bCs/>
                <w:color w:val="000000" w:themeColor="text1"/>
                <w:sz w:val="24"/>
              </w:rPr>
              <w:t>三公经费</w:t>
            </w:r>
            <w:r w:rsidRPr="00BF3853">
              <w:rPr>
                <w:rFonts w:ascii="Arial" w:hAnsi="Arial" w:cs="Arial"/>
                <w:b/>
                <w:bCs/>
                <w:color w:val="000000" w:themeColor="text1"/>
                <w:sz w:val="24"/>
              </w:rPr>
              <w:t>”</w:t>
            </w:r>
            <w:r w:rsidRPr="00BF3853">
              <w:rPr>
                <w:rFonts w:ascii="Arial" w:hAnsi="宋体" w:cs="Arial"/>
                <w:b/>
                <w:bCs/>
                <w:color w:val="000000" w:themeColor="text1"/>
                <w:sz w:val="24"/>
              </w:rPr>
              <w:t>预算及执行情况</w:t>
            </w:r>
          </w:p>
          <w:p w:rsidR="003B4687" w:rsidRPr="001A1D5D" w:rsidRDefault="005900A8">
            <w:pPr>
              <w:spacing w:line="480" w:lineRule="exact"/>
              <w:ind w:firstLineChars="200" w:firstLine="480"/>
              <w:rPr>
                <w:rFonts w:ascii="Arial" w:hAnsi="Arial" w:cs="Arial"/>
                <w:sz w:val="24"/>
              </w:rPr>
            </w:pPr>
            <w:r w:rsidRPr="00477646">
              <w:rPr>
                <w:rFonts w:ascii="Arial" w:hAnsi="宋体" w:cs="Arial" w:hint="eastAsia"/>
                <w:sz w:val="24"/>
              </w:rPr>
              <w:t>电大</w:t>
            </w:r>
            <w:r w:rsidRPr="00477646">
              <w:rPr>
                <w:rFonts w:ascii="Arial" w:hAnsi="Arial" w:cs="Arial" w:hint="eastAsia"/>
                <w:sz w:val="24"/>
              </w:rPr>
              <w:t>“</w:t>
            </w:r>
            <w:r w:rsidRPr="00477646">
              <w:rPr>
                <w:rFonts w:ascii="Arial" w:hAnsi="宋体" w:cs="Arial"/>
                <w:sz w:val="24"/>
              </w:rPr>
              <w:t>三公经费</w:t>
            </w:r>
            <w:r w:rsidRPr="00477646">
              <w:rPr>
                <w:rFonts w:ascii="Arial" w:hAnsi="Arial" w:cs="Arial" w:hint="eastAsia"/>
                <w:sz w:val="24"/>
              </w:rPr>
              <w:t>”</w:t>
            </w:r>
            <w:r w:rsidRPr="00477646">
              <w:rPr>
                <w:rFonts w:ascii="Arial" w:hAnsi="宋体" w:cs="Arial"/>
                <w:sz w:val="24"/>
              </w:rPr>
              <w:t>预算总额为</w:t>
            </w:r>
            <w:r w:rsidR="00EF3ABD">
              <w:rPr>
                <w:rFonts w:ascii="Arial" w:hAnsi="宋体" w:cs="Arial" w:hint="eastAsia"/>
                <w:sz w:val="24"/>
              </w:rPr>
              <w:t>0.0</w:t>
            </w:r>
            <w:r w:rsidR="002D6ADA">
              <w:rPr>
                <w:rFonts w:ascii="Arial" w:hAnsi="宋体" w:cs="Arial" w:hint="eastAsia"/>
                <w:sz w:val="24"/>
              </w:rPr>
              <w:t>0</w:t>
            </w:r>
            <w:r w:rsidRPr="00477646">
              <w:rPr>
                <w:rFonts w:ascii="Arial" w:hAnsi="宋体" w:cs="Arial"/>
                <w:sz w:val="24"/>
              </w:rPr>
              <w:t>万元，其中公务接待费</w:t>
            </w:r>
            <w:r w:rsidR="0037491B">
              <w:rPr>
                <w:rFonts w:ascii="Arial" w:hAnsi="宋体" w:cs="Arial" w:hint="eastAsia"/>
                <w:sz w:val="24"/>
              </w:rPr>
              <w:t>0.0</w:t>
            </w:r>
            <w:r w:rsidR="002D6ADA">
              <w:rPr>
                <w:rFonts w:ascii="Arial" w:hAnsi="宋体" w:cs="Arial" w:hint="eastAsia"/>
                <w:sz w:val="24"/>
              </w:rPr>
              <w:t>0</w:t>
            </w:r>
            <w:r w:rsidRPr="00477646">
              <w:rPr>
                <w:rFonts w:ascii="Arial" w:hAnsi="宋体" w:cs="Arial"/>
                <w:sz w:val="24"/>
              </w:rPr>
              <w:t>万元，公务用车运行维护费</w:t>
            </w:r>
            <w:r w:rsidR="0037491B">
              <w:rPr>
                <w:rFonts w:ascii="Arial" w:hAnsi="宋体" w:cs="Arial" w:hint="eastAsia"/>
                <w:sz w:val="24"/>
              </w:rPr>
              <w:t>0</w:t>
            </w:r>
            <w:r w:rsidRPr="00477646">
              <w:rPr>
                <w:rFonts w:ascii="Arial" w:hAnsi="宋体" w:cs="Arial" w:hint="eastAsia"/>
                <w:sz w:val="24"/>
              </w:rPr>
              <w:t>万元，其他交通费用</w:t>
            </w:r>
            <w:r w:rsidR="0037491B">
              <w:rPr>
                <w:rFonts w:ascii="Arial" w:hAnsi="宋体" w:cs="Arial" w:hint="eastAsia"/>
                <w:sz w:val="24"/>
              </w:rPr>
              <w:t>0</w:t>
            </w:r>
            <w:r w:rsidRPr="00477646">
              <w:rPr>
                <w:rFonts w:ascii="Arial" w:hAnsi="宋体" w:cs="Arial" w:hint="eastAsia"/>
                <w:sz w:val="24"/>
              </w:rPr>
              <w:t>万元</w:t>
            </w:r>
            <w:r w:rsidRPr="00477646">
              <w:rPr>
                <w:rFonts w:ascii="Arial" w:hAnsi="宋体" w:cs="Arial"/>
                <w:sz w:val="24"/>
              </w:rPr>
              <w:t>；本年实际实支出</w:t>
            </w:r>
            <w:r w:rsidR="0037491B">
              <w:rPr>
                <w:rFonts w:ascii="Arial" w:hAnsi="宋体" w:cs="Arial" w:hint="eastAsia"/>
                <w:sz w:val="24"/>
              </w:rPr>
              <w:t>0</w:t>
            </w:r>
            <w:r w:rsidRPr="00477646">
              <w:rPr>
                <w:rFonts w:ascii="Arial" w:hAnsi="宋体" w:cs="Arial"/>
                <w:sz w:val="24"/>
              </w:rPr>
              <w:t>万元，</w:t>
            </w:r>
            <w:r w:rsidRPr="00477646">
              <w:rPr>
                <w:rFonts w:ascii="Arial" w:hAnsi="宋体" w:cs="Arial" w:hint="eastAsia"/>
                <w:sz w:val="24"/>
              </w:rPr>
              <w:t>其中公务接待费</w:t>
            </w:r>
            <w:r w:rsidR="0037491B">
              <w:rPr>
                <w:rFonts w:ascii="Arial" w:hAnsi="宋体" w:cs="Arial" w:hint="eastAsia"/>
                <w:sz w:val="24"/>
              </w:rPr>
              <w:t>0</w:t>
            </w:r>
            <w:r w:rsidRPr="00477646">
              <w:rPr>
                <w:rFonts w:ascii="Arial" w:hAnsi="宋体" w:cs="Arial" w:hint="eastAsia"/>
                <w:sz w:val="24"/>
              </w:rPr>
              <w:t>万元，公务用车运行</w:t>
            </w:r>
            <w:r w:rsidRPr="00477646">
              <w:rPr>
                <w:rFonts w:ascii="Arial" w:hAnsi="宋体" w:cs="Arial" w:hint="eastAsia"/>
                <w:sz w:val="24"/>
              </w:rPr>
              <w:lastRenderedPageBreak/>
              <w:t>维护</w:t>
            </w:r>
            <w:r w:rsidRPr="001A1D5D">
              <w:rPr>
                <w:rFonts w:ascii="Arial" w:hAnsi="宋体" w:cs="Arial" w:hint="eastAsia"/>
                <w:sz w:val="24"/>
              </w:rPr>
              <w:t>费</w:t>
            </w:r>
            <w:r w:rsidR="0037491B" w:rsidRPr="001A1D5D">
              <w:rPr>
                <w:rFonts w:ascii="Arial" w:hAnsi="宋体" w:cs="Arial" w:hint="eastAsia"/>
                <w:sz w:val="24"/>
              </w:rPr>
              <w:t>0</w:t>
            </w:r>
            <w:r w:rsidRPr="001A1D5D">
              <w:rPr>
                <w:rFonts w:ascii="Arial" w:hAnsi="宋体" w:cs="Arial" w:hint="eastAsia"/>
                <w:sz w:val="24"/>
              </w:rPr>
              <w:t>万元，因公出国（境）费</w:t>
            </w:r>
            <w:r w:rsidR="005C61D4" w:rsidRPr="001A1D5D">
              <w:rPr>
                <w:rFonts w:ascii="Arial" w:hAnsi="宋体" w:cs="Arial" w:hint="eastAsia"/>
                <w:sz w:val="24"/>
              </w:rPr>
              <w:t>0</w:t>
            </w:r>
            <w:r w:rsidRPr="001A1D5D">
              <w:rPr>
                <w:rFonts w:ascii="Arial" w:hAnsi="宋体" w:cs="Arial" w:hint="eastAsia"/>
                <w:sz w:val="24"/>
              </w:rPr>
              <w:t>，其他交通费用</w:t>
            </w:r>
            <w:r w:rsidR="00EF3ABD" w:rsidRPr="001A1D5D">
              <w:rPr>
                <w:rFonts w:ascii="Arial" w:hAnsi="宋体" w:cs="Arial" w:hint="eastAsia"/>
                <w:sz w:val="24"/>
              </w:rPr>
              <w:t>0</w:t>
            </w:r>
            <w:r w:rsidRPr="001A1D5D">
              <w:rPr>
                <w:rFonts w:ascii="Arial" w:hAnsi="宋体" w:cs="Arial" w:hint="eastAsia"/>
                <w:sz w:val="24"/>
              </w:rPr>
              <w:t>万元</w:t>
            </w:r>
            <w:r w:rsidRPr="001A1D5D">
              <w:rPr>
                <w:rFonts w:ascii="Arial" w:hAnsi="宋体" w:cs="Arial"/>
                <w:sz w:val="24"/>
              </w:rPr>
              <w:t>。</w:t>
            </w:r>
          </w:p>
          <w:p w:rsidR="003B4687" w:rsidRPr="007611A6" w:rsidRDefault="005900A8">
            <w:pPr>
              <w:numPr>
                <w:ilvl w:val="0"/>
                <w:numId w:val="2"/>
              </w:numPr>
              <w:spacing w:line="360" w:lineRule="auto"/>
              <w:ind w:firstLineChars="200" w:firstLine="482"/>
              <w:rPr>
                <w:rFonts w:ascii="Arial" w:hAnsi="Arial" w:cs="Arial"/>
                <w:b/>
                <w:sz w:val="24"/>
              </w:rPr>
            </w:pPr>
            <w:r w:rsidRPr="001A1D5D">
              <w:rPr>
                <w:rFonts w:ascii="Arial" w:hAnsi="宋体" w:cs="Arial"/>
                <w:b/>
                <w:sz w:val="24"/>
              </w:rPr>
              <w:t>与上年比较，三公</w:t>
            </w:r>
            <w:r w:rsidRPr="007611A6">
              <w:rPr>
                <w:rFonts w:ascii="Arial" w:hAnsi="宋体" w:cs="Arial"/>
                <w:b/>
                <w:sz w:val="24"/>
              </w:rPr>
              <w:t>经费控制情况</w:t>
            </w:r>
          </w:p>
          <w:tbl>
            <w:tblPr>
              <w:tblW w:w="8268" w:type="dxa"/>
              <w:tblLayout w:type="fixed"/>
              <w:tblCellMar>
                <w:top w:w="15" w:type="dxa"/>
                <w:left w:w="15" w:type="dxa"/>
                <w:bottom w:w="15" w:type="dxa"/>
                <w:right w:w="15" w:type="dxa"/>
              </w:tblCellMar>
              <w:tblLook w:val="04A0" w:firstRow="1" w:lastRow="0" w:firstColumn="1" w:lastColumn="0" w:noHBand="0" w:noVBand="1"/>
            </w:tblPr>
            <w:tblGrid>
              <w:gridCol w:w="2611"/>
              <w:gridCol w:w="1427"/>
              <w:gridCol w:w="1427"/>
              <w:gridCol w:w="1199"/>
              <w:gridCol w:w="1604"/>
            </w:tblGrid>
            <w:tr w:rsidR="004A7AB8" w:rsidRPr="007611A6" w:rsidTr="004A7AB8">
              <w:trPr>
                <w:trHeight w:val="356"/>
              </w:trPr>
              <w:tc>
                <w:tcPr>
                  <w:tcW w:w="2611" w:type="dxa"/>
                  <w:tcBorders>
                    <w:top w:val="single" w:sz="4" w:space="0" w:color="000000"/>
                    <w:left w:val="single" w:sz="4" w:space="0" w:color="000000"/>
                    <w:bottom w:val="single" w:sz="4" w:space="0" w:color="000000"/>
                    <w:right w:val="single" w:sz="4" w:space="0" w:color="000000"/>
                  </w:tcBorders>
                  <w:vAlign w:val="center"/>
                </w:tcPr>
                <w:p w:rsidR="004A7AB8" w:rsidRPr="007611A6" w:rsidRDefault="004A7AB8">
                  <w:pPr>
                    <w:widowControl/>
                    <w:spacing w:line="240" w:lineRule="exact"/>
                    <w:jc w:val="center"/>
                    <w:textAlignment w:val="center"/>
                    <w:rPr>
                      <w:rFonts w:ascii="Arial" w:hAnsi="Arial" w:cs="Arial"/>
                      <w:color w:val="000000" w:themeColor="text1"/>
                      <w:sz w:val="18"/>
                      <w:szCs w:val="18"/>
                    </w:rPr>
                  </w:pPr>
                  <w:r w:rsidRPr="007611A6">
                    <w:rPr>
                      <w:rFonts w:ascii="Arial" w:hAnsi="宋体" w:cs="Arial"/>
                      <w:color w:val="000000" w:themeColor="text1"/>
                      <w:kern w:val="0"/>
                      <w:sz w:val="18"/>
                      <w:szCs w:val="18"/>
                    </w:rPr>
                    <w:t>费用项目</w:t>
                  </w:r>
                </w:p>
              </w:tc>
              <w:tc>
                <w:tcPr>
                  <w:tcW w:w="1427" w:type="dxa"/>
                  <w:tcBorders>
                    <w:top w:val="single" w:sz="4" w:space="0" w:color="000000"/>
                    <w:left w:val="single" w:sz="4" w:space="0" w:color="000000"/>
                    <w:bottom w:val="single" w:sz="4" w:space="0" w:color="000000"/>
                    <w:right w:val="single" w:sz="4" w:space="0" w:color="000000"/>
                  </w:tcBorders>
                  <w:vAlign w:val="center"/>
                </w:tcPr>
                <w:p w:rsidR="004A7AB8" w:rsidRPr="007611A6" w:rsidRDefault="007248CE" w:rsidP="0011508F">
                  <w:pPr>
                    <w:widowControl/>
                    <w:spacing w:line="240" w:lineRule="exact"/>
                    <w:jc w:val="center"/>
                    <w:textAlignment w:val="center"/>
                    <w:rPr>
                      <w:rFonts w:ascii="Arial" w:hAnsi="Arial" w:cs="Arial"/>
                      <w:color w:val="000000" w:themeColor="text1"/>
                      <w:sz w:val="18"/>
                      <w:szCs w:val="18"/>
                    </w:rPr>
                  </w:pPr>
                  <w:r w:rsidRPr="007611A6">
                    <w:rPr>
                      <w:rFonts w:ascii="Arial" w:hAnsi="Arial" w:cs="Arial"/>
                      <w:color w:val="000000" w:themeColor="text1"/>
                      <w:kern w:val="0"/>
                      <w:sz w:val="18"/>
                      <w:szCs w:val="18"/>
                    </w:rPr>
                    <w:t>2021</w:t>
                  </w:r>
                  <w:r w:rsidRPr="007611A6">
                    <w:rPr>
                      <w:rFonts w:ascii="Arial" w:hAnsi="Arial" w:cs="Arial"/>
                      <w:color w:val="000000" w:themeColor="text1"/>
                      <w:kern w:val="0"/>
                      <w:sz w:val="18"/>
                      <w:szCs w:val="18"/>
                    </w:rPr>
                    <w:t>年</w:t>
                  </w:r>
                  <w:r w:rsidR="004A7AB8" w:rsidRPr="007611A6">
                    <w:rPr>
                      <w:rFonts w:ascii="Arial" w:hAnsi="宋体" w:cs="Arial"/>
                      <w:color w:val="000000" w:themeColor="text1"/>
                      <w:kern w:val="0"/>
                      <w:sz w:val="18"/>
                      <w:szCs w:val="18"/>
                    </w:rPr>
                    <w:t>决算数</w:t>
                  </w:r>
                </w:p>
              </w:tc>
              <w:tc>
                <w:tcPr>
                  <w:tcW w:w="1427" w:type="dxa"/>
                  <w:tcBorders>
                    <w:top w:val="single" w:sz="4" w:space="0" w:color="000000"/>
                    <w:left w:val="single" w:sz="4" w:space="0" w:color="000000"/>
                    <w:bottom w:val="single" w:sz="4" w:space="0" w:color="000000"/>
                    <w:right w:val="single" w:sz="4" w:space="0" w:color="000000"/>
                  </w:tcBorders>
                  <w:vAlign w:val="center"/>
                </w:tcPr>
                <w:p w:rsidR="004A7AB8" w:rsidRPr="007611A6" w:rsidRDefault="004A7AB8" w:rsidP="004A7AB8">
                  <w:pPr>
                    <w:widowControl/>
                    <w:spacing w:line="240" w:lineRule="exact"/>
                    <w:jc w:val="center"/>
                    <w:textAlignment w:val="center"/>
                    <w:rPr>
                      <w:rFonts w:ascii="Arial" w:hAnsi="Arial" w:cs="Arial"/>
                      <w:color w:val="000000" w:themeColor="text1"/>
                      <w:sz w:val="18"/>
                      <w:szCs w:val="18"/>
                    </w:rPr>
                  </w:pPr>
                  <w:r w:rsidRPr="007611A6">
                    <w:rPr>
                      <w:rFonts w:ascii="Arial" w:hAnsi="Arial" w:cs="Arial"/>
                      <w:color w:val="000000" w:themeColor="text1"/>
                      <w:kern w:val="0"/>
                      <w:sz w:val="18"/>
                      <w:szCs w:val="18"/>
                    </w:rPr>
                    <w:t>20</w:t>
                  </w:r>
                  <w:r w:rsidRPr="007611A6">
                    <w:rPr>
                      <w:rFonts w:ascii="Arial" w:hAnsi="Arial" w:cs="Arial" w:hint="eastAsia"/>
                      <w:color w:val="000000" w:themeColor="text1"/>
                      <w:kern w:val="0"/>
                      <w:sz w:val="18"/>
                      <w:szCs w:val="18"/>
                    </w:rPr>
                    <w:t>2</w:t>
                  </w:r>
                  <w:r w:rsidR="00B56A1F" w:rsidRPr="007611A6">
                    <w:rPr>
                      <w:rFonts w:ascii="Arial" w:hAnsi="Arial" w:cs="Arial" w:hint="eastAsia"/>
                      <w:color w:val="000000" w:themeColor="text1"/>
                      <w:kern w:val="0"/>
                      <w:sz w:val="18"/>
                      <w:szCs w:val="18"/>
                    </w:rPr>
                    <w:t>2</w:t>
                  </w:r>
                  <w:r w:rsidRPr="007611A6">
                    <w:rPr>
                      <w:rFonts w:ascii="Arial" w:hAnsi="宋体" w:cs="Arial"/>
                      <w:color w:val="000000" w:themeColor="text1"/>
                      <w:kern w:val="0"/>
                      <w:sz w:val="18"/>
                      <w:szCs w:val="18"/>
                    </w:rPr>
                    <w:t>年决算数</w:t>
                  </w:r>
                </w:p>
              </w:tc>
              <w:tc>
                <w:tcPr>
                  <w:tcW w:w="1199" w:type="dxa"/>
                  <w:tcBorders>
                    <w:top w:val="single" w:sz="4" w:space="0" w:color="000000"/>
                    <w:left w:val="single" w:sz="4" w:space="0" w:color="000000"/>
                    <w:bottom w:val="single" w:sz="4" w:space="0" w:color="000000"/>
                    <w:right w:val="single" w:sz="4" w:space="0" w:color="000000"/>
                  </w:tcBorders>
                  <w:vAlign w:val="center"/>
                </w:tcPr>
                <w:p w:rsidR="004A7AB8" w:rsidRPr="007611A6" w:rsidRDefault="004A7AB8">
                  <w:pPr>
                    <w:widowControl/>
                    <w:spacing w:line="240" w:lineRule="exact"/>
                    <w:jc w:val="center"/>
                    <w:textAlignment w:val="center"/>
                    <w:rPr>
                      <w:rFonts w:ascii="Arial" w:hAnsi="Arial" w:cs="Arial"/>
                      <w:color w:val="000000" w:themeColor="text1"/>
                      <w:sz w:val="18"/>
                      <w:szCs w:val="18"/>
                    </w:rPr>
                  </w:pPr>
                  <w:r w:rsidRPr="007611A6">
                    <w:rPr>
                      <w:rFonts w:ascii="Arial" w:hAnsi="宋体" w:cs="Arial"/>
                      <w:color w:val="000000" w:themeColor="text1"/>
                      <w:kern w:val="0"/>
                      <w:sz w:val="18"/>
                      <w:szCs w:val="18"/>
                    </w:rPr>
                    <w:t>增加额</w:t>
                  </w:r>
                </w:p>
              </w:tc>
              <w:tc>
                <w:tcPr>
                  <w:tcW w:w="1604" w:type="dxa"/>
                  <w:tcBorders>
                    <w:top w:val="single" w:sz="4" w:space="0" w:color="000000"/>
                    <w:left w:val="single" w:sz="4" w:space="0" w:color="000000"/>
                    <w:bottom w:val="single" w:sz="4" w:space="0" w:color="000000"/>
                    <w:right w:val="single" w:sz="4" w:space="0" w:color="000000"/>
                  </w:tcBorders>
                  <w:vAlign w:val="center"/>
                </w:tcPr>
                <w:p w:rsidR="004A7AB8" w:rsidRPr="007611A6" w:rsidRDefault="004A7AB8">
                  <w:pPr>
                    <w:widowControl/>
                    <w:spacing w:line="240" w:lineRule="exact"/>
                    <w:jc w:val="center"/>
                    <w:textAlignment w:val="center"/>
                    <w:rPr>
                      <w:rFonts w:ascii="Arial" w:hAnsi="Arial" w:cs="Arial"/>
                      <w:color w:val="000000" w:themeColor="text1"/>
                      <w:sz w:val="18"/>
                      <w:szCs w:val="18"/>
                    </w:rPr>
                  </w:pPr>
                  <w:r w:rsidRPr="007611A6">
                    <w:rPr>
                      <w:rFonts w:ascii="Arial" w:hAnsi="宋体" w:cs="Arial"/>
                      <w:color w:val="000000" w:themeColor="text1"/>
                      <w:kern w:val="0"/>
                      <w:sz w:val="18"/>
                      <w:szCs w:val="18"/>
                    </w:rPr>
                    <w:t>增长率</w:t>
                  </w:r>
                </w:p>
              </w:tc>
            </w:tr>
            <w:tr w:rsidR="00B56A1F" w:rsidRPr="007611A6" w:rsidTr="004A7AB8">
              <w:trPr>
                <w:trHeight w:val="356"/>
              </w:trPr>
              <w:tc>
                <w:tcPr>
                  <w:tcW w:w="2611" w:type="dxa"/>
                  <w:tcBorders>
                    <w:top w:val="single" w:sz="4" w:space="0" w:color="000000"/>
                    <w:left w:val="single" w:sz="4" w:space="0" w:color="000000"/>
                    <w:bottom w:val="single" w:sz="4" w:space="0" w:color="000000"/>
                    <w:right w:val="single" w:sz="4" w:space="0" w:color="000000"/>
                  </w:tcBorders>
                  <w:vAlign w:val="center"/>
                </w:tcPr>
                <w:p w:rsidR="00B56A1F" w:rsidRPr="007611A6" w:rsidRDefault="00B56A1F">
                  <w:pPr>
                    <w:widowControl/>
                    <w:spacing w:line="240" w:lineRule="exact"/>
                    <w:jc w:val="center"/>
                    <w:textAlignment w:val="center"/>
                    <w:rPr>
                      <w:rFonts w:ascii="Arial" w:hAnsi="Arial" w:cs="Arial"/>
                      <w:color w:val="000000" w:themeColor="text1"/>
                      <w:sz w:val="18"/>
                      <w:szCs w:val="18"/>
                    </w:rPr>
                  </w:pPr>
                  <w:r w:rsidRPr="007611A6">
                    <w:rPr>
                      <w:rFonts w:ascii="Arial" w:hAnsi="宋体" w:cs="Arial"/>
                      <w:color w:val="000000" w:themeColor="text1"/>
                      <w:kern w:val="0"/>
                      <w:sz w:val="18"/>
                      <w:szCs w:val="18"/>
                    </w:rPr>
                    <w:t>公务接待费</w:t>
                  </w:r>
                </w:p>
              </w:tc>
              <w:tc>
                <w:tcPr>
                  <w:tcW w:w="1427"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856ED2">
                  <w:pPr>
                    <w:widowControl/>
                    <w:spacing w:line="240" w:lineRule="exact"/>
                    <w:jc w:val="center"/>
                    <w:textAlignment w:val="center"/>
                    <w:rPr>
                      <w:rFonts w:ascii="Arial" w:hAnsi="Arial" w:cs="Arial"/>
                      <w:color w:val="000000" w:themeColor="text1"/>
                      <w:szCs w:val="18"/>
                    </w:rPr>
                  </w:pPr>
                  <w:r w:rsidRPr="007611A6">
                    <w:rPr>
                      <w:rFonts w:ascii="Arial" w:hAnsi="Arial" w:cs="Arial" w:hint="eastAsia"/>
                      <w:color w:val="000000" w:themeColor="text1"/>
                      <w:sz w:val="18"/>
                      <w:szCs w:val="18"/>
                    </w:rPr>
                    <w:t>0.04</w:t>
                  </w:r>
                </w:p>
              </w:tc>
              <w:tc>
                <w:tcPr>
                  <w:tcW w:w="1427"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pPr>
                    <w:widowControl/>
                    <w:spacing w:line="240" w:lineRule="exact"/>
                    <w:jc w:val="center"/>
                    <w:textAlignment w:val="center"/>
                    <w:rPr>
                      <w:rFonts w:ascii="Arial" w:hAnsi="Arial" w:cs="Arial"/>
                      <w:color w:val="000000" w:themeColor="text1"/>
                      <w:szCs w:val="18"/>
                    </w:rPr>
                  </w:pPr>
                  <w:r w:rsidRPr="007611A6">
                    <w:rPr>
                      <w:rFonts w:ascii="Arial" w:hAnsi="Arial" w:cs="Arial" w:hint="eastAsia"/>
                      <w:color w:val="000000" w:themeColor="text1"/>
                      <w:sz w:val="18"/>
                      <w:szCs w:val="18"/>
                    </w:rPr>
                    <w:t>0</w:t>
                  </w:r>
                </w:p>
              </w:tc>
              <w:tc>
                <w:tcPr>
                  <w:tcW w:w="1199"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B56A1F">
                  <w:pPr>
                    <w:widowControl/>
                    <w:spacing w:line="240" w:lineRule="exact"/>
                    <w:jc w:val="center"/>
                    <w:textAlignment w:val="center"/>
                    <w:rPr>
                      <w:rFonts w:ascii="Arial" w:hAnsi="Arial" w:cs="Arial"/>
                      <w:color w:val="000000" w:themeColor="text1"/>
                      <w:sz w:val="18"/>
                      <w:szCs w:val="18"/>
                    </w:rPr>
                  </w:pPr>
                  <w:r w:rsidRPr="007611A6">
                    <w:rPr>
                      <w:rFonts w:ascii="Arial" w:hAnsi="Arial" w:cs="Arial" w:hint="eastAsia"/>
                      <w:color w:val="000000" w:themeColor="text1"/>
                      <w:sz w:val="18"/>
                      <w:szCs w:val="18"/>
                    </w:rPr>
                    <w:t>-0.04</w:t>
                  </w:r>
                </w:p>
              </w:tc>
              <w:tc>
                <w:tcPr>
                  <w:tcW w:w="1604"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EF3ABD">
                  <w:pPr>
                    <w:widowControl/>
                    <w:spacing w:line="240" w:lineRule="exact"/>
                    <w:jc w:val="center"/>
                    <w:textAlignment w:val="center"/>
                    <w:rPr>
                      <w:rFonts w:ascii="Arial" w:hAnsi="Arial" w:cs="Arial"/>
                      <w:color w:val="000000" w:themeColor="text1"/>
                      <w:sz w:val="18"/>
                      <w:szCs w:val="18"/>
                    </w:rPr>
                  </w:pPr>
                  <w:r w:rsidRPr="007611A6">
                    <w:rPr>
                      <w:rFonts w:ascii="Arial" w:hAnsi="Arial" w:cs="Arial" w:hint="eastAsia"/>
                      <w:color w:val="000000" w:themeColor="text1"/>
                      <w:sz w:val="18"/>
                      <w:szCs w:val="18"/>
                    </w:rPr>
                    <w:t>—</w:t>
                  </w:r>
                  <w:r w:rsidRPr="007611A6">
                    <w:rPr>
                      <w:rFonts w:ascii="Arial" w:hAnsi="Arial" w:cs="Arial" w:hint="eastAsia"/>
                      <w:color w:val="000000" w:themeColor="text1"/>
                      <w:sz w:val="18"/>
                      <w:szCs w:val="18"/>
                    </w:rPr>
                    <w:t>99.8%</w:t>
                  </w:r>
                </w:p>
              </w:tc>
            </w:tr>
            <w:tr w:rsidR="00B56A1F" w:rsidRPr="007611A6" w:rsidTr="004A7AB8">
              <w:trPr>
                <w:trHeight w:val="356"/>
              </w:trPr>
              <w:tc>
                <w:tcPr>
                  <w:tcW w:w="2611" w:type="dxa"/>
                  <w:tcBorders>
                    <w:top w:val="single" w:sz="4" w:space="0" w:color="000000"/>
                    <w:left w:val="single" w:sz="4" w:space="0" w:color="000000"/>
                    <w:bottom w:val="single" w:sz="4" w:space="0" w:color="000000"/>
                    <w:right w:val="single" w:sz="4" w:space="0" w:color="000000"/>
                  </w:tcBorders>
                  <w:vAlign w:val="center"/>
                </w:tcPr>
                <w:p w:rsidR="00B56A1F" w:rsidRPr="007611A6" w:rsidRDefault="00B56A1F">
                  <w:pPr>
                    <w:widowControl/>
                    <w:spacing w:line="240" w:lineRule="exact"/>
                    <w:jc w:val="center"/>
                    <w:textAlignment w:val="center"/>
                    <w:rPr>
                      <w:rFonts w:ascii="Arial" w:hAnsi="Arial" w:cs="Arial"/>
                      <w:color w:val="000000" w:themeColor="text1"/>
                      <w:sz w:val="18"/>
                      <w:szCs w:val="18"/>
                    </w:rPr>
                  </w:pPr>
                  <w:r w:rsidRPr="007611A6">
                    <w:rPr>
                      <w:rFonts w:ascii="Arial" w:hAnsi="宋体" w:cs="Arial"/>
                      <w:color w:val="000000" w:themeColor="text1"/>
                      <w:kern w:val="0"/>
                      <w:sz w:val="18"/>
                      <w:szCs w:val="18"/>
                    </w:rPr>
                    <w:t>公车运行维护费</w:t>
                  </w:r>
                </w:p>
              </w:tc>
              <w:tc>
                <w:tcPr>
                  <w:tcW w:w="1427"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856ED2">
                  <w:pPr>
                    <w:widowControl/>
                    <w:spacing w:line="240" w:lineRule="exact"/>
                    <w:jc w:val="center"/>
                    <w:textAlignment w:val="center"/>
                    <w:rPr>
                      <w:rFonts w:ascii="Arial" w:hAnsi="Arial" w:cs="Arial"/>
                      <w:color w:val="000000" w:themeColor="text1"/>
                      <w:szCs w:val="18"/>
                    </w:rPr>
                  </w:pPr>
                  <w:r w:rsidRPr="007611A6">
                    <w:rPr>
                      <w:rFonts w:hint="eastAsia"/>
                      <w:color w:val="000000" w:themeColor="text1"/>
                      <w:sz w:val="20"/>
                      <w:szCs w:val="28"/>
                      <w:shd w:val="clear" w:color="auto" w:fill="FFFFFF"/>
                    </w:rPr>
                    <w:t>0</w:t>
                  </w:r>
                </w:p>
              </w:tc>
              <w:tc>
                <w:tcPr>
                  <w:tcW w:w="1427"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pPr>
                    <w:widowControl/>
                    <w:spacing w:line="240" w:lineRule="exact"/>
                    <w:jc w:val="center"/>
                    <w:textAlignment w:val="center"/>
                    <w:rPr>
                      <w:rFonts w:ascii="Arial" w:hAnsi="Arial" w:cs="Arial"/>
                      <w:color w:val="000000" w:themeColor="text1"/>
                      <w:szCs w:val="18"/>
                    </w:rPr>
                  </w:pPr>
                  <w:r w:rsidRPr="007611A6">
                    <w:rPr>
                      <w:rFonts w:hint="eastAsia"/>
                      <w:color w:val="000000" w:themeColor="text1"/>
                      <w:sz w:val="20"/>
                      <w:szCs w:val="28"/>
                      <w:shd w:val="clear" w:color="auto" w:fill="FFFFFF"/>
                    </w:rPr>
                    <w:t>0</w:t>
                  </w:r>
                </w:p>
              </w:tc>
              <w:tc>
                <w:tcPr>
                  <w:tcW w:w="1199"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5C61D4">
                  <w:pPr>
                    <w:widowControl/>
                    <w:spacing w:line="240" w:lineRule="exact"/>
                    <w:jc w:val="center"/>
                    <w:textAlignment w:val="center"/>
                    <w:rPr>
                      <w:rFonts w:ascii="Arial" w:hAnsi="Arial" w:cs="Arial"/>
                      <w:color w:val="000000" w:themeColor="text1"/>
                      <w:sz w:val="18"/>
                      <w:szCs w:val="18"/>
                    </w:rPr>
                  </w:pPr>
                  <w:r w:rsidRPr="007611A6">
                    <w:rPr>
                      <w:rFonts w:ascii="Arial" w:hAnsi="Arial" w:cs="Arial" w:hint="eastAsia"/>
                      <w:color w:val="000000" w:themeColor="text1"/>
                      <w:sz w:val="18"/>
                      <w:szCs w:val="18"/>
                    </w:rPr>
                    <w:t>0</w:t>
                  </w:r>
                </w:p>
              </w:tc>
              <w:tc>
                <w:tcPr>
                  <w:tcW w:w="1604"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EF3ABD">
                  <w:pPr>
                    <w:widowControl/>
                    <w:spacing w:line="240" w:lineRule="exact"/>
                    <w:jc w:val="center"/>
                    <w:textAlignment w:val="center"/>
                    <w:rPr>
                      <w:rFonts w:ascii="Arial" w:hAnsi="Arial" w:cs="Arial"/>
                      <w:color w:val="000000" w:themeColor="text1"/>
                      <w:sz w:val="18"/>
                      <w:szCs w:val="18"/>
                    </w:rPr>
                  </w:pPr>
                  <w:r w:rsidRPr="007611A6">
                    <w:rPr>
                      <w:rFonts w:ascii="Arial" w:hAnsi="Arial" w:cs="Arial" w:hint="eastAsia"/>
                      <w:color w:val="000000" w:themeColor="text1"/>
                      <w:sz w:val="18"/>
                      <w:szCs w:val="18"/>
                    </w:rPr>
                    <w:t>—</w:t>
                  </w:r>
                  <w:r w:rsidRPr="007611A6">
                    <w:rPr>
                      <w:rFonts w:ascii="Arial" w:hAnsi="Arial" w:cs="Arial" w:hint="eastAsia"/>
                      <w:color w:val="000000" w:themeColor="text1"/>
                      <w:sz w:val="18"/>
                      <w:szCs w:val="18"/>
                    </w:rPr>
                    <w:t>100%</w:t>
                  </w:r>
                </w:p>
              </w:tc>
            </w:tr>
            <w:tr w:rsidR="00B56A1F" w:rsidRPr="007611A6" w:rsidTr="004A7AB8">
              <w:trPr>
                <w:trHeight w:val="356"/>
              </w:trPr>
              <w:tc>
                <w:tcPr>
                  <w:tcW w:w="2611" w:type="dxa"/>
                  <w:tcBorders>
                    <w:top w:val="single" w:sz="4" w:space="0" w:color="000000"/>
                    <w:left w:val="single" w:sz="4" w:space="0" w:color="000000"/>
                    <w:bottom w:val="single" w:sz="4" w:space="0" w:color="000000"/>
                    <w:right w:val="single" w:sz="4" w:space="0" w:color="000000"/>
                  </w:tcBorders>
                  <w:vAlign w:val="center"/>
                </w:tcPr>
                <w:p w:rsidR="00B56A1F" w:rsidRPr="007611A6" w:rsidRDefault="00B56A1F">
                  <w:pPr>
                    <w:widowControl/>
                    <w:spacing w:line="240" w:lineRule="exact"/>
                    <w:jc w:val="center"/>
                    <w:textAlignment w:val="center"/>
                    <w:rPr>
                      <w:rFonts w:ascii="Arial" w:hAnsi="宋体" w:cs="Arial"/>
                      <w:color w:val="000000" w:themeColor="text1"/>
                      <w:kern w:val="0"/>
                      <w:sz w:val="18"/>
                      <w:szCs w:val="18"/>
                    </w:rPr>
                  </w:pPr>
                  <w:r w:rsidRPr="007611A6">
                    <w:rPr>
                      <w:rFonts w:ascii="Arial" w:hAnsi="宋体" w:cs="Arial" w:hint="eastAsia"/>
                      <w:color w:val="000000" w:themeColor="text1"/>
                      <w:kern w:val="0"/>
                      <w:sz w:val="18"/>
                      <w:szCs w:val="18"/>
                    </w:rPr>
                    <w:t>因公出国（境）费</w:t>
                  </w:r>
                </w:p>
              </w:tc>
              <w:tc>
                <w:tcPr>
                  <w:tcW w:w="1427"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856ED2">
                  <w:pPr>
                    <w:widowControl/>
                    <w:spacing w:line="240" w:lineRule="exact"/>
                    <w:jc w:val="center"/>
                    <w:textAlignment w:val="center"/>
                    <w:rPr>
                      <w:color w:val="000000" w:themeColor="text1"/>
                      <w:szCs w:val="28"/>
                      <w:shd w:val="clear" w:color="auto" w:fill="FFFFFF"/>
                    </w:rPr>
                  </w:pPr>
                  <w:r w:rsidRPr="007611A6">
                    <w:rPr>
                      <w:rFonts w:ascii="Arial" w:hAnsi="Arial" w:cs="Arial" w:hint="eastAsia"/>
                      <w:color w:val="000000" w:themeColor="text1"/>
                      <w:sz w:val="18"/>
                      <w:szCs w:val="18"/>
                    </w:rPr>
                    <w:t>0</w:t>
                  </w:r>
                </w:p>
              </w:tc>
              <w:tc>
                <w:tcPr>
                  <w:tcW w:w="1427"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pPr>
                    <w:widowControl/>
                    <w:spacing w:line="240" w:lineRule="exact"/>
                    <w:jc w:val="center"/>
                    <w:textAlignment w:val="center"/>
                    <w:rPr>
                      <w:color w:val="000000" w:themeColor="text1"/>
                      <w:szCs w:val="28"/>
                      <w:shd w:val="clear" w:color="auto" w:fill="FFFFFF"/>
                    </w:rPr>
                  </w:pPr>
                  <w:r w:rsidRPr="007611A6">
                    <w:rPr>
                      <w:rFonts w:ascii="Arial" w:hAnsi="Arial" w:cs="Arial" w:hint="eastAsia"/>
                      <w:color w:val="000000" w:themeColor="text1"/>
                      <w:sz w:val="18"/>
                      <w:szCs w:val="18"/>
                    </w:rPr>
                    <w:t>0</w:t>
                  </w:r>
                </w:p>
              </w:tc>
              <w:tc>
                <w:tcPr>
                  <w:tcW w:w="1199"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pPr>
                    <w:widowControl/>
                    <w:spacing w:line="240" w:lineRule="exact"/>
                    <w:jc w:val="center"/>
                    <w:textAlignment w:val="center"/>
                    <w:rPr>
                      <w:rFonts w:ascii="Arial" w:hAnsi="Arial" w:cs="Arial"/>
                      <w:color w:val="000000" w:themeColor="text1"/>
                      <w:sz w:val="18"/>
                      <w:szCs w:val="18"/>
                    </w:rPr>
                  </w:pPr>
                  <w:r w:rsidRPr="007611A6">
                    <w:rPr>
                      <w:rFonts w:ascii="Arial" w:hAnsi="Arial" w:cs="Arial" w:hint="eastAsia"/>
                      <w:color w:val="000000" w:themeColor="text1"/>
                      <w:sz w:val="18"/>
                      <w:szCs w:val="18"/>
                    </w:rPr>
                    <w:t>0</w:t>
                  </w:r>
                </w:p>
              </w:tc>
              <w:tc>
                <w:tcPr>
                  <w:tcW w:w="1604"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5C61D4">
                  <w:pPr>
                    <w:widowControl/>
                    <w:spacing w:line="240" w:lineRule="exact"/>
                    <w:jc w:val="center"/>
                    <w:textAlignment w:val="center"/>
                    <w:rPr>
                      <w:rFonts w:ascii="Arial" w:hAnsi="Arial" w:cs="Arial"/>
                      <w:color w:val="000000" w:themeColor="text1"/>
                      <w:sz w:val="18"/>
                      <w:szCs w:val="18"/>
                    </w:rPr>
                  </w:pPr>
                  <w:r w:rsidRPr="007611A6">
                    <w:rPr>
                      <w:rFonts w:ascii="Arial" w:hAnsi="Arial" w:cs="Arial" w:hint="eastAsia"/>
                      <w:color w:val="000000" w:themeColor="text1"/>
                      <w:sz w:val="18"/>
                      <w:szCs w:val="18"/>
                    </w:rPr>
                    <w:t>—</w:t>
                  </w:r>
                  <w:r w:rsidRPr="007611A6">
                    <w:rPr>
                      <w:rFonts w:ascii="Arial" w:hAnsi="Arial" w:cs="Arial" w:hint="eastAsia"/>
                      <w:color w:val="000000" w:themeColor="text1"/>
                      <w:sz w:val="18"/>
                      <w:szCs w:val="18"/>
                    </w:rPr>
                    <w:t>100%</w:t>
                  </w:r>
                </w:p>
              </w:tc>
            </w:tr>
            <w:tr w:rsidR="00B56A1F" w:rsidRPr="007611A6" w:rsidTr="004A7AB8">
              <w:trPr>
                <w:trHeight w:val="356"/>
              </w:trPr>
              <w:tc>
                <w:tcPr>
                  <w:tcW w:w="2611" w:type="dxa"/>
                  <w:tcBorders>
                    <w:top w:val="single" w:sz="4" w:space="0" w:color="000000"/>
                    <w:left w:val="single" w:sz="4" w:space="0" w:color="000000"/>
                    <w:bottom w:val="single" w:sz="4" w:space="0" w:color="000000"/>
                    <w:right w:val="single" w:sz="4" w:space="0" w:color="000000"/>
                  </w:tcBorders>
                  <w:vAlign w:val="center"/>
                </w:tcPr>
                <w:p w:rsidR="00B56A1F" w:rsidRPr="007611A6" w:rsidRDefault="00B56A1F">
                  <w:pPr>
                    <w:widowControl/>
                    <w:spacing w:line="240" w:lineRule="exact"/>
                    <w:jc w:val="center"/>
                    <w:textAlignment w:val="center"/>
                    <w:rPr>
                      <w:rFonts w:ascii="Arial" w:hAnsi="Arial" w:cs="Arial"/>
                      <w:color w:val="000000" w:themeColor="text1"/>
                      <w:sz w:val="18"/>
                      <w:szCs w:val="18"/>
                    </w:rPr>
                  </w:pPr>
                  <w:r w:rsidRPr="007611A6">
                    <w:rPr>
                      <w:rFonts w:ascii="Arial" w:hAnsi="Arial" w:cs="Arial" w:hint="eastAsia"/>
                      <w:color w:val="000000" w:themeColor="text1"/>
                      <w:sz w:val="18"/>
                      <w:szCs w:val="18"/>
                    </w:rPr>
                    <w:t>其他交通费用</w:t>
                  </w:r>
                </w:p>
              </w:tc>
              <w:tc>
                <w:tcPr>
                  <w:tcW w:w="1427"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856ED2">
                  <w:pPr>
                    <w:spacing w:line="240" w:lineRule="exact"/>
                    <w:jc w:val="center"/>
                    <w:rPr>
                      <w:rFonts w:ascii="Arial" w:hAnsi="Arial" w:cs="Arial"/>
                      <w:sz w:val="18"/>
                      <w:szCs w:val="18"/>
                    </w:rPr>
                  </w:pPr>
                  <w:r w:rsidRPr="007611A6">
                    <w:rPr>
                      <w:rFonts w:ascii="Arial" w:hAnsi="Arial" w:cs="Arial" w:hint="eastAsia"/>
                      <w:sz w:val="18"/>
                      <w:szCs w:val="18"/>
                    </w:rPr>
                    <w:t>0</w:t>
                  </w:r>
                </w:p>
              </w:tc>
              <w:tc>
                <w:tcPr>
                  <w:tcW w:w="1427"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pPr>
                    <w:spacing w:line="240" w:lineRule="exact"/>
                    <w:jc w:val="center"/>
                    <w:rPr>
                      <w:rFonts w:ascii="Arial" w:hAnsi="Arial" w:cs="Arial"/>
                      <w:sz w:val="18"/>
                      <w:szCs w:val="18"/>
                    </w:rPr>
                  </w:pPr>
                  <w:r w:rsidRPr="007611A6">
                    <w:rPr>
                      <w:rFonts w:ascii="Arial" w:hAnsi="Arial" w:cs="Arial" w:hint="eastAsia"/>
                      <w:sz w:val="18"/>
                      <w:szCs w:val="18"/>
                    </w:rPr>
                    <w:t>0</w:t>
                  </w:r>
                </w:p>
              </w:tc>
              <w:tc>
                <w:tcPr>
                  <w:tcW w:w="1199"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9F25DD">
                  <w:pPr>
                    <w:spacing w:line="240" w:lineRule="exact"/>
                    <w:jc w:val="center"/>
                    <w:rPr>
                      <w:rFonts w:ascii="Arial" w:hAnsi="Arial" w:cs="Arial"/>
                      <w:color w:val="000000" w:themeColor="text1"/>
                      <w:sz w:val="18"/>
                      <w:szCs w:val="18"/>
                    </w:rPr>
                  </w:pPr>
                  <w:r w:rsidRPr="007611A6">
                    <w:rPr>
                      <w:rFonts w:ascii="Arial" w:hAnsi="Arial" w:cs="Arial" w:hint="eastAsia"/>
                      <w:color w:val="000000" w:themeColor="text1"/>
                      <w:sz w:val="18"/>
                      <w:szCs w:val="18"/>
                    </w:rPr>
                    <w:t>0</w:t>
                  </w:r>
                </w:p>
              </w:tc>
              <w:tc>
                <w:tcPr>
                  <w:tcW w:w="1604"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EF3ABD">
                  <w:pPr>
                    <w:spacing w:line="240" w:lineRule="exact"/>
                    <w:jc w:val="center"/>
                    <w:rPr>
                      <w:rFonts w:ascii="Arial" w:hAnsi="Arial" w:cs="Arial"/>
                      <w:color w:val="000000" w:themeColor="text1"/>
                      <w:sz w:val="18"/>
                      <w:szCs w:val="18"/>
                    </w:rPr>
                  </w:pPr>
                  <w:r w:rsidRPr="007611A6">
                    <w:rPr>
                      <w:rFonts w:ascii="Arial" w:hAnsi="Arial" w:cs="Arial" w:hint="eastAsia"/>
                      <w:color w:val="000000" w:themeColor="text1"/>
                      <w:sz w:val="18"/>
                      <w:szCs w:val="18"/>
                    </w:rPr>
                    <w:t>—</w:t>
                  </w:r>
                  <w:r w:rsidRPr="007611A6">
                    <w:rPr>
                      <w:rFonts w:ascii="Arial" w:hAnsi="Arial" w:cs="Arial" w:hint="eastAsia"/>
                      <w:color w:val="000000" w:themeColor="text1"/>
                      <w:sz w:val="18"/>
                      <w:szCs w:val="18"/>
                    </w:rPr>
                    <w:t>100%</w:t>
                  </w:r>
                </w:p>
              </w:tc>
            </w:tr>
            <w:tr w:rsidR="00B56A1F" w:rsidRPr="007611A6" w:rsidTr="004A7AB8">
              <w:trPr>
                <w:trHeight w:val="356"/>
              </w:trPr>
              <w:tc>
                <w:tcPr>
                  <w:tcW w:w="2611" w:type="dxa"/>
                  <w:tcBorders>
                    <w:top w:val="single" w:sz="4" w:space="0" w:color="000000"/>
                    <w:left w:val="single" w:sz="4" w:space="0" w:color="000000"/>
                    <w:bottom w:val="single" w:sz="4" w:space="0" w:color="000000"/>
                    <w:right w:val="single" w:sz="4" w:space="0" w:color="000000"/>
                  </w:tcBorders>
                  <w:vAlign w:val="center"/>
                </w:tcPr>
                <w:p w:rsidR="00B56A1F" w:rsidRPr="007611A6" w:rsidRDefault="00B56A1F">
                  <w:pPr>
                    <w:widowControl/>
                    <w:spacing w:line="240" w:lineRule="exact"/>
                    <w:jc w:val="center"/>
                    <w:textAlignment w:val="center"/>
                    <w:rPr>
                      <w:rFonts w:ascii="Arial" w:hAnsi="Arial" w:cs="Arial"/>
                      <w:color w:val="000000" w:themeColor="text1"/>
                      <w:sz w:val="18"/>
                      <w:szCs w:val="18"/>
                    </w:rPr>
                  </w:pPr>
                  <w:r w:rsidRPr="007611A6">
                    <w:rPr>
                      <w:rFonts w:ascii="Arial" w:hAnsi="宋体" w:cs="Arial"/>
                      <w:color w:val="000000" w:themeColor="text1"/>
                      <w:kern w:val="0"/>
                      <w:sz w:val="18"/>
                      <w:szCs w:val="18"/>
                    </w:rPr>
                    <w:t>合</w:t>
                  </w:r>
                  <w:r w:rsidRPr="007611A6">
                    <w:rPr>
                      <w:rFonts w:ascii="Arial" w:hAnsi="Arial" w:cs="Arial"/>
                      <w:color w:val="000000" w:themeColor="text1"/>
                      <w:kern w:val="0"/>
                      <w:sz w:val="18"/>
                      <w:szCs w:val="18"/>
                    </w:rPr>
                    <w:t xml:space="preserve">   </w:t>
                  </w:r>
                  <w:r w:rsidRPr="007611A6">
                    <w:rPr>
                      <w:rFonts w:ascii="Arial" w:hAnsi="宋体" w:cs="Arial"/>
                      <w:color w:val="000000" w:themeColor="text1"/>
                      <w:kern w:val="0"/>
                      <w:sz w:val="18"/>
                      <w:szCs w:val="18"/>
                    </w:rPr>
                    <w:t>计</w:t>
                  </w:r>
                </w:p>
              </w:tc>
              <w:tc>
                <w:tcPr>
                  <w:tcW w:w="1427"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856ED2">
                  <w:pPr>
                    <w:widowControl/>
                    <w:spacing w:line="240" w:lineRule="exact"/>
                    <w:jc w:val="center"/>
                    <w:textAlignment w:val="center"/>
                    <w:rPr>
                      <w:rFonts w:ascii="Arial" w:hAnsi="Arial" w:cs="Arial"/>
                      <w:color w:val="000000" w:themeColor="text1"/>
                      <w:sz w:val="18"/>
                      <w:szCs w:val="18"/>
                    </w:rPr>
                  </w:pPr>
                  <w:r w:rsidRPr="007611A6">
                    <w:rPr>
                      <w:rFonts w:ascii="Arial" w:hAnsi="Arial" w:cs="Arial" w:hint="eastAsia"/>
                      <w:color w:val="000000" w:themeColor="text1"/>
                      <w:sz w:val="18"/>
                      <w:szCs w:val="18"/>
                    </w:rPr>
                    <w:t>0.04</w:t>
                  </w:r>
                </w:p>
              </w:tc>
              <w:tc>
                <w:tcPr>
                  <w:tcW w:w="1427"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9F25DD">
                  <w:pPr>
                    <w:widowControl/>
                    <w:spacing w:line="240" w:lineRule="exact"/>
                    <w:jc w:val="center"/>
                    <w:textAlignment w:val="center"/>
                    <w:rPr>
                      <w:rFonts w:ascii="Arial" w:hAnsi="Arial" w:cs="Arial"/>
                      <w:color w:val="000000" w:themeColor="text1"/>
                      <w:sz w:val="18"/>
                      <w:szCs w:val="18"/>
                    </w:rPr>
                  </w:pPr>
                  <w:r w:rsidRPr="007611A6">
                    <w:rPr>
                      <w:rFonts w:ascii="Arial" w:hAnsi="Arial" w:cs="Arial" w:hint="eastAsia"/>
                      <w:color w:val="000000" w:themeColor="text1"/>
                      <w:sz w:val="18"/>
                      <w:szCs w:val="18"/>
                    </w:rPr>
                    <w:t>0</w:t>
                  </w:r>
                </w:p>
              </w:tc>
              <w:tc>
                <w:tcPr>
                  <w:tcW w:w="1199"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D1783A">
                  <w:pPr>
                    <w:widowControl/>
                    <w:spacing w:line="240" w:lineRule="exact"/>
                    <w:jc w:val="center"/>
                    <w:textAlignment w:val="center"/>
                    <w:rPr>
                      <w:rFonts w:ascii="Arial" w:hAnsi="Arial" w:cs="Arial"/>
                      <w:color w:val="000000" w:themeColor="text1"/>
                      <w:sz w:val="18"/>
                      <w:szCs w:val="18"/>
                    </w:rPr>
                  </w:pPr>
                  <w:r w:rsidRPr="007611A6">
                    <w:rPr>
                      <w:rFonts w:ascii="Arial" w:hAnsi="Arial" w:cs="Arial" w:hint="eastAsia"/>
                      <w:color w:val="000000" w:themeColor="text1"/>
                      <w:sz w:val="18"/>
                      <w:szCs w:val="18"/>
                    </w:rPr>
                    <w:t>-0.04</w:t>
                  </w:r>
                </w:p>
              </w:tc>
              <w:tc>
                <w:tcPr>
                  <w:tcW w:w="1604" w:type="dxa"/>
                  <w:tcBorders>
                    <w:top w:val="single" w:sz="4" w:space="0" w:color="000000"/>
                    <w:left w:val="single" w:sz="4" w:space="0" w:color="000000"/>
                    <w:bottom w:val="single" w:sz="4" w:space="0" w:color="000000"/>
                    <w:right w:val="single" w:sz="4" w:space="0" w:color="000000"/>
                  </w:tcBorders>
                  <w:vAlign w:val="bottom"/>
                </w:tcPr>
                <w:p w:rsidR="00B56A1F" w:rsidRPr="007611A6" w:rsidRDefault="00B56A1F" w:rsidP="00EF3ABD">
                  <w:pPr>
                    <w:widowControl/>
                    <w:spacing w:line="240" w:lineRule="exact"/>
                    <w:jc w:val="center"/>
                    <w:textAlignment w:val="center"/>
                    <w:rPr>
                      <w:rFonts w:ascii="Arial" w:hAnsi="Arial" w:cs="Arial"/>
                      <w:color w:val="000000" w:themeColor="text1"/>
                      <w:sz w:val="18"/>
                      <w:szCs w:val="18"/>
                    </w:rPr>
                  </w:pPr>
                  <w:r w:rsidRPr="007611A6">
                    <w:rPr>
                      <w:rFonts w:ascii="Arial" w:hAnsi="Arial" w:cs="Arial" w:hint="eastAsia"/>
                      <w:color w:val="000000" w:themeColor="text1"/>
                      <w:sz w:val="18"/>
                      <w:szCs w:val="18"/>
                    </w:rPr>
                    <w:t>—</w:t>
                  </w:r>
                  <w:r w:rsidRPr="007611A6">
                    <w:rPr>
                      <w:rFonts w:ascii="Arial" w:hAnsi="Arial" w:cs="Arial" w:hint="eastAsia"/>
                      <w:color w:val="000000" w:themeColor="text1"/>
                      <w:sz w:val="18"/>
                      <w:szCs w:val="18"/>
                    </w:rPr>
                    <w:t>99.8%</w:t>
                  </w:r>
                </w:p>
              </w:tc>
            </w:tr>
          </w:tbl>
          <w:p w:rsidR="003B4687" w:rsidRPr="007611A6" w:rsidRDefault="005900A8" w:rsidP="00360C14">
            <w:pPr>
              <w:spacing w:line="480" w:lineRule="exact"/>
              <w:ind w:firstLineChars="200" w:firstLine="480"/>
              <w:rPr>
                <w:rFonts w:ascii="Arial" w:hAnsi="宋体" w:cs="Arial"/>
                <w:color w:val="000000" w:themeColor="text1"/>
                <w:sz w:val="24"/>
              </w:rPr>
            </w:pPr>
            <w:r w:rsidRPr="007611A6">
              <w:rPr>
                <w:rFonts w:ascii="Arial" w:hAnsi="宋体" w:cs="Arial" w:hint="eastAsia"/>
                <w:color w:val="000000" w:themeColor="text1"/>
                <w:sz w:val="24"/>
              </w:rPr>
              <w:t>电大</w:t>
            </w:r>
            <w:r w:rsidRPr="007611A6">
              <w:rPr>
                <w:rFonts w:ascii="Arial" w:hAnsi="Arial" w:cs="Arial" w:hint="eastAsia"/>
                <w:color w:val="000000" w:themeColor="text1"/>
                <w:sz w:val="24"/>
              </w:rPr>
              <w:t>“</w:t>
            </w:r>
            <w:r w:rsidRPr="007611A6">
              <w:rPr>
                <w:rFonts w:ascii="Arial" w:hAnsi="宋体" w:cs="Arial"/>
                <w:color w:val="000000" w:themeColor="text1"/>
                <w:sz w:val="24"/>
              </w:rPr>
              <w:t>三公经费</w:t>
            </w:r>
            <w:r w:rsidRPr="007611A6">
              <w:rPr>
                <w:rFonts w:ascii="Arial" w:hAnsi="Arial" w:cs="Arial" w:hint="eastAsia"/>
                <w:color w:val="000000" w:themeColor="text1"/>
                <w:sz w:val="24"/>
              </w:rPr>
              <w:t>”</w:t>
            </w:r>
            <w:r w:rsidRPr="007611A6">
              <w:rPr>
                <w:rFonts w:ascii="Arial" w:hAnsi="宋体" w:cs="Arial"/>
                <w:color w:val="000000" w:themeColor="text1"/>
                <w:sz w:val="24"/>
              </w:rPr>
              <w:t>各明细项较上年均有所下降，费用控制取得较显著的成效</w:t>
            </w:r>
            <w:r w:rsidRPr="007611A6">
              <w:rPr>
                <w:rFonts w:ascii="Arial" w:hAnsi="宋体" w:cs="Arial" w:hint="eastAsia"/>
                <w:color w:val="000000" w:themeColor="text1"/>
                <w:sz w:val="24"/>
              </w:rPr>
              <w:t>。</w:t>
            </w:r>
            <w:r w:rsidRPr="007611A6">
              <w:rPr>
                <w:rFonts w:ascii="Arial" w:hAnsi="宋体" w:cs="Arial" w:hint="eastAsia"/>
                <w:sz w:val="22"/>
              </w:rPr>
              <w:t xml:space="preserve"> </w:t>
            </w:r>
          </w:p>
          <w:p w:rsidR="003B4687" w:rsidRPr="007611A6" w:rsidRDefault="005900A8">
            <w:pPr>
              <w:spacing w:line="480" w:lineRule="exact"/>
              <w:ind w:firstLineChars="200" w:firstLine="482"/>
              <w:rPr>
                <w:rFonts w:ascii="Arial" w:hAnsi="宋体" w:cs="Arial"/>
                <w:b/>
                <w:color w:val="000000" w:themeColor="text1"/>
                <w:sz w:val="24"/>
              </w:rPr>
            </w:pPr>
            <w:r w:rsidRPr="007611A6">
              <w:rPr>
                <w:rFonts w:ascii="Arial" w:hAnsi="宋体" w:cs="Arial" w:hint="eastAsia"/>
                <w:b/>
                <w:color w:val="000000" w:themeColor="text1"/>
                <w:sz w:val="24"/>
              </w:rPr>
              <w:t>（</w:t>
            </w:r>
            <w:r w:rsidR="00360C14" w:rsidRPr="007611A6">
              <w:rPr>
                <w:rFonts w:ascii="Arial" w:hAnsi="宋体" w:cs="Arial" w:hint="eastAsia"/>
                <w:b/>
                <w:color w:val="000000" w:themeColor="text1"/>
                <w:sz w:val="24"/>
              </w:rPr>
              <w:t>四</w:t>
            </w:r>
            <w:r w:rsidRPr="007611A6">
              <w:rPr>
                <w:rFonts w:ascii="Arial" w:hAnsi="宋体" w:cs="Arial" w:hint="eastAsia"/>
                <w:b/>
                <w:color w:val="000000" w:themeColor="text1"/>
                <w:sz w:val="24"/>
              </w:rPr>
              <w:t>）固定资产管理情况分析</w:t>
            </w:r>
          </w:p>
          <w:p w:rsidR="003B4687" w:rsidRPr="007611A6" w:rsidRDefault="005900A8" w:rsidP="00E777CC">
            <w:pPr>
              <w:spacing w:line="480" w:lineRule="exact"/>
              <w:ind w:firstLineChars="202" w:firstLine="485"/>
              <w:jc w:val="left"/>
              <w:rPr>
                <w:rFonts w:ascii="宋体" w:hAnsi="宋体"/>
                <w:color w:val="000000" w:themeColor="text1"/>
                <w:sz w:val="24"/>
              </w:rPr>
            </w:pPr>
            <w:r w:rsidRPr="007611A6">
              <w:rPr>
                <w:rFonts w:ascii="宋体" w:hAnsi="宋体" w:hint="eastAsia"/>
                <w:color w:val="000000" w:themeColor="text1"/>
                <w:sz w:val="24"/>
              </w:rPr>
              <w:t>学校资产是保障学校教育、教学工作顺利开展的必要的物质基础。学校制定了《岳阳广播电视大学资产管理暂行办法》。制度中明确了资产的购进、领用、使用、借用、检查、赔偿等流程及规定，明确了保管职责，确保学校资产安全。</w:t>
            </w:r>
            <w:r w:rsidR="005256A7" w:rsidRPr="007611A6">
              <w:rPr>
                <w:rFonts w:ascii="宋体" w:hAnsi="宋体" w:hint="eastAsia"/>
                <w:color w:val="000000" w:themeColor="text1"/>
                <w:sz w:val="24"/>
              </w:rPr>
              <w:t>2022</w:t>
            </w:r>
            <w:r w:rsidR="007248CE" w:rsidRPr="007611A6">
              <w:rPr>
                <w:rFonts w:ascii="宋体" w:hAnsi="宋体" w:hint="eastAsia"/>
                <w:color w:val="000000" w:themeColor="text1"/>
                <w:sz w:val="24"/>
              </w:rPr>
              <w:t>年</w:t>
            </w:r>
            <w:r w:rsidRPr="007611A6">
              <w:rPr>
                <w:rFonts w:ascii="宋体" w:hAnsi="宋体" w:hint="eastAsia"/>
                <w:color w:val="000000" w:themeColor="text1"/>
                <w:sz w:val="24"/>
              </w:rPr>
              <w:t>学校固定资产</w:t>
            </w:r>
            <w:r w:rsidR="00526A43" w:rsidRPr="007611A6">
              <w:rPr>
                <w:rFonts w:ascii="仿宋_GB2312" w:eastAsia="仿宋_GB2312" w:hAnsi="仿宋_GB2312" w:cs="仿宋_GB2312" w:hint="eastAsia"/>
                <w:sz w:val="24"/>
              </w:rPr>
              <w:t>5170.31</w:t>
            </w:r>
            <w:r w:rsidRPr="007611A6">
              <w:rPr>
                <w:rFonts w:ascii="宋体" w:hAnsi="宋体" w:hint="eastAsia"/>
                <w:color w:val="000000" w:themeColor="text1"/>
                <w:sz w:val="24"/>
              </w:rPr>
              <w:t>万元，在用固定资产</w:t>
            </w:r>
            <w:r w:rsidR="00526A43" w:rsidRPr="007611A6">
              <w:rPr>
                <w:rFonts w:ascii="仿宋_GB2312" w:eastAsia="仿宋_GB2312" w:hAnsi="仿宋_GB2312" w:cs="仿宋_GB2312" w:hint="eastAsia"/>
                <w:sz w:val="24"/>
              </w:rPr>
              <w:t>5170.31</w:t>
            </w:r>
            <w:r w:rsidRPr="007611A6">
              <w:rPr>
                <w:rFonts w:ascii="宋体" w:hAnsi="宋体" w:hint="eastAsia"/>
                <w:color w:val="000000" w:themeColor="text1"/>
                <w:sz w:val="24"/>
              </w:rPr>
              <w:t>万元。</w:t>
            </w:r>
          </w:p>
          <w:p w:rsidR="003B4687" w:rsidRPr="00A44612" w:rsidRDefault="00360C14" w:rsidP="003D2D2C">
            <w:pPr>
              <w:spacing w:line="480" w:lineRule="exact"/>
              <w:ind w:firstLineChars="200" w:firstLine="482"/>
              <w:outlineLvl w:val="1"/>
              <w:rPr>
                <w:rFonts w:ascii="Arial" w:hAnsi="宋体" w:cs="Arial"/>
                <w:b/>
                <w:color w:val="000000" w:themeColor="text1"/>
                <w:sz w:val="24"/>
              </w:rPr>
            </w:pPr>
            <w:r w:rsidRPr="007611A6">
              <w:rPr>
                <w:rFonts w:ascii="Arial" w:hAnsi="宋体" w:cs="Arial" w:hint="eastAsia"/>
                <w:b/>
                <w:color w:val="000000" w:themeColor="text1"/>
                <w:sz w:val="24"/>
              </w:rPr>
              <w:t>（五</w:t>
            </w:r>
            <w:r w:rsidR="005900A8" w:rsidRPr="007611A6">
              <w:rPr>
                <w:rFonts w:ascii="Arial" w:hAnsi="宋体" w:cs="Arial" w:hint="eastAsia"/>
                <w:b/>
                <w:color w:val="000000" w:themeColor="text1"/>
                <w:sz w:val="24"/>
              </w:rPr>
              <w:t>）</w:t>
            </w:r>
            <w:r w:rsidR="005900A8" w:rsidRPr="007611A6">
              <w:rPr>
                <w:rFonts w:ascii="Arial" w:hAnsi="宋体" w:cs="Arial"/>
                <w:b/>
                <w:color w:val="000000" w:themeColor="text1"/>
                <w:sz w:val="24"/>
              </w:rPr>
              <w:t>专项支出管理和使用情况</w:t>
            </w:r>
          </w:p>
          <w:p w:rsidR="003B4687" w:rsidRPr="00A44612" w:rsidRDefault="005900A8">
            <w:pPr>
              <w:numPr>
                <w:ilvl w:val="0"/>
                <w:numId w:val="3"/>
              </w:numPr>
              <w:spacing w:line="480" w:lineRule="exact"/>
              <w:ind w:firstLineChars="200" w:firstLine="482"/>
              <w:rPr>
                <w:rFonts w:ascii="Arial" w:hAnsi="Arial" w:cs="Arial"/>
                <w:b/>
                <w:bCs/>
                <w:color w:val="000000" w:themeColor="text1"/>
                <w:sz w:val="24"/>
              </w:rPr>
            </w:pPr>
            <w:r w:rsidRPr="00A44612">
              <w:rPr>
                <w:rFonts w:ascii="Arial" w:hAnsi="宋体" w:cs="Arial"/>
                <w:b/>
                <w:bCs/>
                <w:color w:val="000000" w:themeColor="text1"/>
                <w:sz w:val="24"/>
              </w:rPr>
              <w:t>专项资金预决算情况</w:t>
            </w:r>
          </w:p>
          <w:p w:rsidR="003B4687" w:rsidRPr="00BF3853" w:rsidRDefault="005900A8">
            <w:pPr>
              <w:spacing w:line="480" w:lineRule="exact"/>
              <w:ind w:firstLineChars="200" w:firstLine="480"/>
              <w:outlineLvl w:val="1"/>
              <w:rPr>
                <w:rFonts w:ascii="Arial" w:hAnsi="宋体" w:cs="Arial"/>
                <w:b/>
                <w:color w:val="000000" w:themeColor="text1"/>
                <w:sz w:val="24"/>
              </w:rPr>
            </w:pPr>
            <w:r w:rsidRPr="00A44612">
              <w:rPr>
                <w:rFonts w:ascii="Arial" w:hAnsi="宋体" w:cs="Arial" w:hint="eastAsia"/>
                <w:color w:val="000000" w:themeColor="text1"/>
                <w:sz w:val="24"/>
              </w:rPr>
              <w:t>电大</w:t>
            </w:r>
            <w:r w:rsidRPr="00A44612">
              <w:rPr>
                <w:rFonts w:ascii="Arial" w:hAnsi="宋体" w:cs="Arial"/>
                <w:color w:val="000000" w:themeColor="text1"/>
                <w:sz w:val="24"/>
              </w:rPr>
              <w:t>专项资金本年预算可用指标</w:t>
            </w:r>
            <w:r w:rsidRPr="00A44612">
              <w:rPr>
                <w:rFonts w:ascii="Arial" w:hAnsi="Arial" w:cs="Arial" w:hint="eastAsia"/>
                <w:color w:val="000000" w:themeColor="text1"/>
                <w:sz w:val="24"/>
              </w:rPr>
              <w:t>268.00</w:t>
            </w:r>
            <w:r w:rsidRPr="00A44612">
              <w:rPr>
                <w:rFonts w:ascii="Arial" w:hAnsi="宋体" w:cs="Arial"/>
                <w:color w:val="000000" w:themeColor="text1"/>
                <w:sz w:val="24"/>
              </w:rPr>
              <w:t>万元，实际投入</w:t>
            </w:r>
            <w:r w:rsidRPr="00A44612">
              <w:rPr>
                <w:rFonts w:ascii="Arial" w:hAnsi="Arial" w:cs="Arial" w:hint="eastAsia"/>
                <w:color w:val="000000" w:themeColor="text1"/>
                <w:sz w:val="24"/>
              </w:rPr>
              <w:t>268.00</w:t>
            </w:r>
            <w:r w:rsidRPr="00A44612">
              <w:rPr>
                <w:rFonts w:ascii="Arial" w:hAnsi="宋体" w:cs="Arial"/>
                <w:color w:val="000000" w:themeColor="text1"/>
                <w:sz w:val="24"/>
              </w:rPr>
              <w:t>万元，项目资金</w:t>
            </w:r>
            <w:r w:rsidRPr="00BF3853">
              <w:rPr>
                <w:rFonts w:ascii="Arial" w:hAnsi="宋体" w:cs="Arial"/>
                <w:color w:val="000000" w:themeColor="text1"/>
                <w:sz w:val="24"/>
              </w:rPr>
              <w:t>的投入比例</w:t>
            </w:r>
            <w:r w:rsidRPr="00BF3853">
              <w:rPr>
                <w:rFonts w:ascii="Arial" w:hAnsi="宋体" w:cs="Arial"/>
                <w:color w:val="000000" w:themeColor="text1"/>
                <w:sz w:val="24"/>
              </w:rPr>
              <w:t>100%</w:t>
            </w:r>
            <w:r w:rsidRPr="00BF3853">
              <w:rPr>
                <w:rFonts w:ascii="Arial" w:hAnsi="宋体" w:cs="Arial"/>
                <w:color w:val="000000" w:themeColor="text1"/>
                <w:sz w:val="24"/>
              </w:rPr>
              <w:t>。</w:t>
            </w:r>
            <w:r w:rsidRPr="00BF3853">
              <w:rPr>
                <w:rFonts w:ascii="Arial" w:hAnsi="宋体" w:cs="Arial"/>
                <w:color w:val="000000" w:themeColor="text1"/>
                <w:sz w:val="24"/>
              </w:rPr>
              <w:t xml:space="preserve"> </w:t>
            </w:r>
            <w:r w:rsidRPr="00BF3853">
              <w:rPr>
                <w:rFonts w:ascii="Arial" w:hAnsi="宋体" w:cs="Arial"/>
                <w:color w:val="000000" w:themeColor="text1"/>
                <w:sz w:val="24"/>
              </w:rPr>
              <w:t>本年决算金额</w:t>
            </w:r>
            <w:r w:rsidRPr="00BF3853">
              <w:rPr>
                <w:rFonts w:ascii="Arial" w:hAnsi="宋体" w:cs="Arial" w:hint="eastAsia"/>
                <w:color w:val="000000" w:themeColor="text1"/>
                <w:sz w:val="24"/>
              </w:rPr>
              <w:t>268.00</w:t>
            </w:r>
            <w:r w:rsidRPr="00BF3853">
              <w:rPr>
                <w:rFonts w:ascii="Arial" w:hAnsi="宋体" w:cs="Arial"/>
                <w:color w:val="000000" w:themeColor="text1"/>
                <w:sz w:val="24"/>
              </w:rPr>
              <w:t>万元。</w:t>
            </w:r>
          </w:p>
          <w:p w:rsidR="003B4687" w:rsidRPr="00BF3853" w:rsidRDefault="005900A8">
            <w:pPr>
              <w:spacing w:line="480" w:lineRule="exact"/>
              <w:ind w:firstLineChars="150" w:firstLine="361"/>
              <w:outlineLvl w:val="1"/>
              <w:rPr>
                <w:rFonts w:ascii="Arial" w:hAnsi="宋体" w:cs="Arial"/>
                <w:b/>
                <w:color w:val="000000" w:themeColor="text1"/>
                <w:sz w:val="24"/>
              </w:rPr>
            </w:pPr>
            <w:r w:rsidRPr="00BF3853">
              <w:rPr>
                <w:rFonts w:ascii="Arial" w:hAnsi="宋体" w:cs="Arial" w:hint="eastAsia"/>
                <w:b/>
                <w:color w:val="000000" w:themeColor="text1"/>
                <w:sz w:val="24"/>
              </w:rPr>
              <w:t xml:space="preserve"> </w:t>
            </w:r>
            <w:r w:rsidRPr="00BF3853">
              <w:rPr>
                <w:rFonts w:ascii="Arial" w:hAnsi="宋体" w:cs="Arial"/>
                <w:b/>
                <w:color w:val="000000" w:themeColor="text1"/>
                <w:sz w:val="24"/>
              </w:rPr>
              <w:t>2</w:t>
            </w:r>
            <w:r w:rsidRPr="00BF3853">
              <w:rPr>
                <w:rFonts w:ascii="Arial" w:hAnsi="宋体" w:cs="Arial"/>
                <w:b/>
                <w:color w:val="000000" w:themeColor="text1"/>
                <w:sz w:val="24"/>
              </w:rPr>
              <w:t>、专项资金管理情况</w:t>
            </w:r>
          </w:p>
          <w:p w:rsidR="003B4687" w:rsidRPr="00BF3853" w:rsidRDefault="005900A8">
            <w:pPr>
              <w:spacing w:line="480" w:lineRule="exact"/>
              <w:ind w:firstLineChars="200" w:firstLine="480"/>
              <w:contextualSpacing/>
              <w:rPr>
                <w:rFonts w:ascii="Arial" w:hAnsi="Arial" w:cs="Arial"/>
                <w:color w:val="000000" w:themeColor="text1"/>
                <w:sz w:val="24"/>
              </w:rPr>
            </w:pPr>
            <w:r w:rsidRPr="00BF3853">
              <w:rPr>
                <w:rFonts w:ascii="Arial" w:hAnsi="宋体" w:cs="Arial"/>
                <w:color w:val="000000" w:themeColor="text1"/>
                <w:sz w:val="24"/>
              </w:rPr>
              <w:t>为加强对专项资金的管理，</w:t>
            </w:r>
            <w:r w:rsidRPr="00BF3853">
              <w:rPr>
                <w:rFonts w:ascii="Arial" w:hAnsi="宋体" w:cs="Arial" w:hint="eastAsia"/>
                <w:color w:val="000000" w:themeColor="text1"/>
                <w:sz w:val="24"/>
              </w:rPr>
              <w:t>电大</w:t>
            </w:r>
            <w:r w:rsidRPr="00BF3853">
              <w:rPr>
                <w:rFonts w:ascii="Arial" w:hAnsi="宋体" w:cs="Arial"/>
                <w:color w:val="000000" w:themeColor="text1"/>
                <w:sz w:val="24"/>
              </w:rPr>
              <w:t>制订了《专项资金管理暂行办法》，遵循专款专用、专户核算、追踪问效的管理原则；专项项目的申报严格按照各级财政资金管理的要求进行，专项资金财政拨款到位后进行了项目的开展和资金的投入。</w:t>
            </w:r>
            <w:r w:rsidRPr="00BF3853">
              <w:rPr>
                <w:rFonts w:ascii="Arial" w:hAnsi="Arial" w:cs="Arial"/>
                <w:color w:val="000000" w:themeColor="text1"/>
                <w:sz w:val="24"/>
              </w:rPr>
              <w:t xml:space="preserve"> </w:t>
            </w:r>
          </w:p>
          <w:p w:rsidR="003B4687" w:rsidRPr="00BF3853" w:rsidRDefault="005900A8">
            <w:pPr>
              <w:spacing w:line="480" w:lineRule="exact"/>
              <w:ind w:firstLineChars="200" w:firstLine="482"/>
              <w:outlineLvl w:val="0"/>
              <w:rPr>
                <w:rFonts w:ascii="Arial" w:hAnsi="宋体" w:cs="Arial"/>
                <w:b/>
                <w:color w:val="000000" w:themeColor="text1"/>
                <w:sz w:val="24"/>
              </w:rPr>
            </w:pPr>
            <w:r w:rsidRPr="00BF3853">
              <w:rPr>
                <w:rFonts w:ascii="Arial" w:hAnsi="宋体" w:cs="Arial"/>
                <w:b/>
                <w:color w:val="000000" w:themeColor="text1"/>
                <w:sz w:val="24"/>
              </w:rPr>
              <w:t>四、部门整体支出绩效情况</w:t>
            </w:r>
          </w:p>
          <w:p w:rsidR="003B4687" w:rsidRPr="00CF56C2" w:rsidRDefault="005900A8">
            <w:pPr>
              <w:spacing w:line="480" w:lineRule="exact"/>
              <w:ind w:firstLineChars="200" w:firstLine="482"/>
              <w:outlineLvl w:val="1"/>
              <w:rPr>
                <w:rFonts w:ascii="Arial" w:hAnsi="宋体" w:cs="Arial"/>
                <w:b/>
                <w:sz w:val="24"/>
              </w:rPr>
            </w:pPr>
            <w:r w:rsidRPr="00CF56C2">
              <w:rPr>
                <w:rFonts w:ascii="Arial" w:hAnsi="宋体" w:cs="Arial" w:hint="eastAsia"/>
                <w:b/>
                <w:sz w:val="24"/>
              </w:rPr>
              <w:t>（一）部门整体支出绩效评价依据</w:t>
            </w:r>
          </w:p>
          <w:p w:rsidR="003B4687" w:rsidRPr="00CF56C2" w:rsidRDefault="005900A8">
            <w:pPr>
              <w:spacing w:line="480" w:lineRule="exact"/>
              <w:ind w:firstLineChars="200" w:firstLine="480"/>
              <w:rPr>
                <w:rFonts w:ascii="Arial" w:hAnsi="宋体" w:cs="Arial"/>
                <w:kern w:val="0"/>
                <w:sz w:val="24"/>
              </w:rPr>
            </w:pPr>
            <w:r w:rsidRPr="00CF56C2">
              <w:rPr>
                <w:rFonts w:ascii="Arial" w:hAnsi="宋体" w:cs="Arial" w:hint="eastAsia"/>
                <w:kern w:val="0"/>
                <w:sz w:val="24"/>
              </w:rPr>
              <w:t>1</w:t>
            </w:r>
            <w:r w:rsidRPr="00CF56C2">
              <w:rPr>
                <w:rFonts w:ascii="Arial" w:hAnsi="宋体" w:cs="Arial" w:hint="eastAsia"/>
                <w:kern w:val="0"/>
                <w:sz w:val="24"/>
              </w:rPr>
              <w:t>、岳阳市财政局关于开展《岳阳市</w:t>
            </w:r>
            <w:r w:rsidRPr="00CF56C2">
              <w:rPr>
                <w:rFonts w:ascii="Arial" w:hAnsi="宋体" w:cs="Arial" w:hint="eastAsia"/>
                <w:kern w:val="0"/>
                <w:sz w:val="24"/>
              </w:rPr>
              <w:t>20</w:t>
            </w:r>
            <w:r w:rsidR="00CF56C2" w:rsidRPr="00CF56C2">
              <w:rPr>
                <w:rFonts w:ascii="Arial" w:hAnsi="宋体" w:cs="Arial" w:hint="eastAsia"/>
                <w:kern w:val="0"/>
                <w:sz w:val="24"/>
              </w:rPr>
              <w:t>19</w:t>
            </w:r>
            <w:r w:rsidRPr="00CF56C2">
              <w:rPr>
                <w:rFonts w:ascii="Arial" w:hAnsi="宋体" w:cs="Arial" w:hint="eastAsia"/>
                <w:kern w:val="0"/>
                <w:sz w:val="24"/>
              </w:rPr>
              <w:t>年度预算绩效管理工作方案》的通知（岳财绩［</w:t>
            </w:r>
            <w:r w:rsidRPr="00CF56C2">
              <w:rPr>
                <w:rFonts w:ascii="Arial" w:hAnsi="宋体" w:cs="Arial" w:hint="eastAsia"/>
                <w:kern w:val="0"/>
                <w:sz w:val="24"/>
              </w:rPr>
              <w:t>20</w:t>
            </w:r>
            <w:r w:rsidR="00CF56C2" w:rsidRPr="00CF56C2">
              <w:rPr>
                <w:rFonts w:ascii="Arial" w:hAnsi="宋体" w:cs="Arial" w:hint="eastAsia"/>
                <w:kern w:val="0"/>
                <w:sz w:val="24"/>
              </w:rPr>
              <w:t>19</w:t>
            </w:r>
            <w:r w:rsidRPr="00CF56C2">
              <w:rPr>
                <w:rFonts w:ascii="Arial" w:hAnsi="宋体" w:cs="Arial" w:hint="eastAsia"/>
                <w:kern w:val="0"/>
                <w:sz w:val="24"/>
              </w:rPr>
              <w:t>］</w:t>
            </w:r>
            <w:r w:rsidRPr="00CF56C2">
              <w:rPr>
                <w:rFonts w:ascii="Arial" w:hAnsi="宋体" w:cs="Arial" w:hint="eastAsia"/>
                <w:kern w:val="0"/>
                <w:sz w:val="24"/>
              </w:rPr>
              <w:t>11</w:t>
            </w:r>
            <w:r w:rsidRPr="00CF56C2">
              <w:rPr>
                <w:rFonts w:ascii="Arial" w:hAnsi="宋体" w:cs="Arial" w:hint="eastAsia"/>
                <w:kern w:val="0"/>
                <w:sz w:val="24"/>
              </w:rPr>
              <w:t>号</w:t>
            </w:r>
            <w:r w:rsidRPr="00CF56C2">
              <w:rPr>
                <w:rFonts w:ascii="Arial" w:hAnsi="宋体" w:cs="Arial"/>
                <w:kern w:val="0"/>
                <w:sz w:val="24"/>
              </w:rPr>
              <w:t>）</w:t>
            </w:r>
          </w:p>
          <w:p w:rsidR="003B4687" w:rsidRDefault="005900A8">
            <w:pPr>
              <w:spacing w:line="480" w:lineRule="exact"/>
              <w:ind w:firstLineChars="200" w:firstLine="480"/>
              <w:rPr>
                <w:rFonts w:ascii="Arial" w:hAnsi="宋体" w:cs="Arial"/>
                <w:kern w:val="0"/>
                <w:sz w:val="24"/>
              </w:rPr>
            </w:pPr>
            <w:r w:rsidRPr="00CF56C2">
              <w:rPr>
                <w:rFonts w:ascii="Arial" w:hAnsi="宋体" w:cs="Arial" w:hint="eastAsia"/>
                <w:kern w:val="0"/>
                <w:sz w:val="24"/>
              </w:rPr>
              <w:t>2</w:t>
            </w:r>
            <w:r w:rsidRPr="00CF56C2">
              <w:rPr>
                <w:rFonts w:ascii="Arial" w:hAnsi="宋体" w:cs="Arial" w:hint="eastAsia"/>
                <w:kern w:val="0"/>
                <w:sz w:val="24"/>
              </w:rPr>
              <w:t>、《岳阳市财政局关于开展</w:t>
            </w:r>
            <w:r w:rsidRPr="00CF56C2">
              <w:rPr>
                <w:rFonts w:ascii="Arial" w:hAnsi="宋体" w:cs="Arial" w:hint="eastAsia"/>
                <w:kern w:val="0"/>
                <w:sz w:val="24"/>
              </w:rPr>
              <w:t>20</w:t>
            </w:r>
            <w:r w:rsidR="002E0400" w:rsidRPr="00CF56C2">
              <w:rPr>
                <w:rFonts w:ascii="Arial" w:hAnsi="宋体" w:cs="Arial" w:hint="eastAsia"/>
                <w:kern w:val="0"/>
                <w:sz w:val="24"/>
              </w:rPr>
              <w:t>21</w:t>
            </w:r>
            <w:r w:rsidRPr="00CF56C2">
              <w:rPr>
                <w:rFonts w:ascii="Arial" w:hAnsi="宋体" w:cs="Arial" w:hint="eastAsia"/>
                <w:kern w:val="0"/>
                <w:sz w:val="24"/>
              </w:rPr>
              <w:t>年度部门整体支出绩效自评工作的通知》（岳财绩［</w:t>
            </w:r>
            <w:r w:rsidRPr="00CF56C2">
              <w:rPr>
                <w:rFonts w:ascii="Arial" w:hAnsi="宋体" w:cs="Arial" w:hint="eastAsia"/>
                <w:kern w:val="0"/>
                <w:sz w:val="24"/>
              </w:rPr>
              <w:t>20</w:t>
            </w:r>
            <w:r w:rsidR="00C608FB" w:rsidRPr="00CF56C2">
              <w:rPr>
                <w:rFonts w:ascii="Arial" w:hAnsi="宋体" w:cs="Arial" w:hint="eastAsia"/>
                <w:kern w:val="0"/>
                <w:sz w:val="24"/>
              </w:rPr>
              <w:t>21</w:t>
            </w:r>
            <w:r w:rsidRPr="00CF56C2">
              <w:rPr>
                <w:rFonts w:ascii="Arial" w:hAnsi="宋体" w:cs="Arial" w:hint="eastAsia"/>
                <w:kern w:val="0"/>
                <w:sz w:val="24"/>
              </w:rPr>
              <w:t>］</w:t>
            </w:r>
            <w:r w:rsidR="00CF56C2" w:rsidRPr="00CF56C2">
              <w:rPr>
                <w:rFonts w:ascii="Arial" w:hAnsi="宋体" w:cs="Arial" w:hint="eastAsia"/>
                <w:kern w:val="0"/>
                <w:sz w:val="24"/>
              </w:rPr>
              <w:t>63</w:t>
            </w:r>
            <w:r w:rsidRPr="00CF56C2">
              <w:rPr>
                <w:rFonts w:ascii="Arial" w:hAnsi="宋体" w:cs="Arial" w:hint="eastAsia"/>
                <w:kern w:val="0"/>
                <w:sz w:val="24"/>
              </w:rPr>
              <w:t>号）</w:t>
            </w:r>
          </w:p>
          <w:p w:rsidR="007377BD" w:rsidRPr="00CF56C2" w:rsidRDefault="007377BD">
            <w:pPr>
              <w:spacing w:line="480" w:lineRule="exact"/>
              <w:ind w:firstLineChars="200" w:firstLine="480"/>
              <w:rPr>
                <w:rFonts w:ascii="Arial" w:hAnsi="宋体" w:cs="Arial"/>
                <w:kern w:val="0"/>
                <w:sz w:val="24"/>
              </w:rPr>
            </w:pPr>
            <w:r>
              <w:rPr>
                <w:rFonts w:ascii="Arial" w:hAnsi="宋体" w:cs="Arial" w:hint="eastAsia"/>
                <w:kern w:val="0"/>
                <w:sz w:val="24"/>
              </w:rPr>
              <w:t>3</w:t>
            </w:r>
            <w:r>
              <w:rPr>
                <w:rFonts w:ascii="Arial" w:hAnsi="宋体" w:cs="Arial" w:hint="eastAsia"/>
                <w:kern w:val="0"/>
                <w:sz w:val="24"/>
              </w:rPr>
              <w:t>、</w:t>
            </w:r>
            <w:r w:rsidRPr="00CF56C2">
              <w:rPr>
                <w:rFonts w:ascii="Arial" w:hAnsi="宋体" w:cs="Arial" w:hint="eastAsia"/>
                <w:kern w:val="0"/>
                <w:sz w:val="24"/>
              </w:rPr>
              <w:t>《岳阳市财政局关于开展岳阳市</w:t>
            </w:r>
            <w:r w:rsidRPr="00CF56C2">
              <w:rPr>
                <w:rFonts w:ascii="Arial" w:hAnsi="宋体" w:cs="Arial" w:hint="eastAsia"/>
                <w:kern w:val="0"/>
                <w:sz w:val="24"/>
              </w:rPr>
              <w:t>20</w:t>
            </w:r>
            <w:r>
              <w:rPr>
                <w:rFonts w:ascii="Arial" w:hAnsi="宋体" w:cs="Arial" w:hint="eastAsia"/>
                <w:kern w:val="0"/>
                <w:sz w:val="24"/>
              </w:rPr>
              <w:t>23</w:t>
            </w:r>
            <w:r w:rsidRPr="00CF56C2">
              <w:rPr>
                <w:rFonts w:ascii="Arial" w:hAnsi="宋体" w:cs="Arial" w:hint="eastAsia"/>
                <w:kern w:val="0"/>
                <w:sz w:val="24"/>
              </w:rPr>
              <w:t>年度预算绩效管理工作方案》（岳财绩［</w:t>
            </w:r>
            <w:r w:rsidRPr="00CF56C2">
              <w:rPr>
                <w:rFonts w:ascii="Arial" w:hAnsi="宋体" w:cs="Arial" w:hint="eastAsia"/>
                <w:kern w:val="0"/>
                <w:sz w:val="24"/>
              </w:rPr>
              <w:t>20</w:t>
            </w:r>
            <w:r>
              <w:rPr>
                <w:rFonts w:ascii="Arial" w:hAnsi="宋体" w:cs="Arial" w:hint="eastAsia"/>
                <w:kern w:val="0"/>
                <w:sz w:val="24"/>
              </w:rPr>
              <w:t>23</w:t>
            </w:r>
            <w:r w:rsidRPr="00CF56C2">
              <w:rPr>
                <w:rFonts w:ascii="Arial" w:hAnsi="宋体" w:cs="Arial" w:hint="eastAsia"/>
                <w:kern w:val="0"/>
                <w:sz w:val="24"/>
              </w:rPr>
              <w:t>］</w:t>
            </w:r>
            <w:r>
              <w:rPr>
                <w:rFonts w:ascii="Arial" w:hAnsi="宋体" w:cs="Arial" w:hint="eastAsia"/>
                <w:kern w:val="0"/>
                <w:sz w:val="24"/>
              </w:rPr>
              <w:t>1</w:t>
            </w:r>
            <w:r w:rsidRPr="00CF56C2">
              <w:rPr>
                <w:rFonts w:ascii="Arial" w:hAnsi="宋体" w:cs="Arial" w:hint="eastAsia"/>
                <w:kern w:val="0"/>
                <w:sz w:val="24"/>
              </w:rPr>
              <w:t>号）</w:t>
            </w:r>
          </w:p>
          <w:p w:rsidR="003B4687" w:rsidRPr="00BF3853" w:rsidRDefault="007377BD">
            <w:pPr>
              <w:spacing w:line="480" w:lineRule="exact"/>
              <w:ind w:firstLineChars="200" w:firstLine="480"/>
              <w:rPr>
                <w:rFonts w:ascii="Arial" w:hAnsi="宋体" w:cs="Arial"/>
                <w:color w:val="000000" w:themeColor="text1"/>
                <w:kern w:val="0"/>
                <w:sz w:val="24"/>
              </w:rPr>
            </w:pPr>
            <w:r>
              <w:rPr>
                <w:rFonts w:ascii="Arial" w:hAnsi="宋体" w:cs="Arial" w:hint="eastAsia"/>
                <w:color w:val="000000" w:themeColor="text1"/>
                <w:kern w:val="0"/>
                <w:sz w:val="24"/>
              </w:rPr>
              <w:lastRenderedPageBreak/>
              <w:t>4</w:t>
            </w:r>
            <w:r w:rsidR="005900A8" w:rsidRPr="00BF3853">
              <w:rPr>
                <w:rFonts w:ascii="Arial" w:hAnsi="宋体" w:cs="Arial" w:hint="eastAsia"/>
                <w:color w:val="000000" w:themeColor="text1"/>
                <w:kern w:val="0"/>
                <w:sz w:val="24"/>
              </w:rPr>
              <w:t>、岳阳市电大部门整体支出绩效自评工作方案</w:t>
            </w:r>
          </w:p>
          <w:p w:rsidR="003B4687" w:rsidRPr="00BF3853" w:rsidRDefault="005900A8">
            <w:pPr>
              <w:spacing w:line="480" w:lineRule="exact"/>
              <w:ind w:firstLineChars="200" w:firstLine="482"/>
              <w:outlineLvl w:val="1"/>
              <w:rPr>
                <w:rFonts w:ascii="Arial" w:hAnsi="宋体" w:cs="Arial"/>
                <w:b/>
                <w:color w:val="000000" w:themeColor="text1"/>
                <w:sz w:val="24"/>
              </w:rPr>
            </w:pPr>
            <w:r w:rsidRPr="00BF3853">
              <w:rPr>
                <w:rFonts w:ascii="Arial" w:hAnsi="宋体" w:cs="Arial" w:hint="eastAsia"/>
                <w:b/>
                <w:color w:val="000000" w:themeColor="text1"/>
                <w:sz w:val="24"/>
              </w:rPr>
              <w:t>（二）部门整体支出评价原则、指标评价体系、评价方法</w:t>
            </w:r>
          </w:p>
          <w:p w:rsidR="003B4687" w:rsidRPr="00BF3853" w:rsidRDefault="005900A8">
            <w:pPr>
              <w:spacing w:line="480" w:lineRule="exact"/>
              <w:ind w:firstLineChars="200" w:firstLine="480"/>
              <w:rPr>
                <w:rFonts w:ascii="Arial" w:hAnsi="宋体" w:cs="Arial"/>
                <w:color w:val="000000" w:themeColor="text1"/>
                <w:kern w:val="0"/>
                <w:sz w:val="24"/>
              </w:rPr>
            </w:pPr>
            <w:r w:rsidRPr="00BF3853">
              <w:rPr>
                <w:rFonts w:ascii="Arial" w:hAnsi="宋体" w:cs="Arial" w:hint="eastAsia"/>
                <w:color w:val="000000" w:themeColor="text1"/>
                <w:kern w:val="0"/>
                <w:sz w:val="24"/>
              </w:rPr>
              <w:t>1</w:t>
            </w:r>
            <w:r w:rsidRPr="00BF3853">
              <w:rPr>
                <w:rFonts w:ascii="Arial" w:hAnsi="宋体" w:cs="Arial" w:hint="eastAsia"/>
                <w:color w:val="000000" w:themeColor="text1"/>
                <w:kern w:val="0"/>
                <w:sz w:val="24"/>
              </w:rPr>
              <w:t>、部门整体支出评价原则：遵循客观公正，操作简便高效，尊重客观实际，实事求是的原则。</w:t>
            </w:r>
          </w:p>
          <w:p w:rsidR="003B4687" w:rsidRPr="00BF3853" w:rsidRDefault="005900A8">
            <w:pPr>
              <w:spacing w:line="480" w:lineRule="exact"/>
              <w:ind w:firstLineChars="200" w:firstLine="480"/>
              <w:rPr>
                <w:rFonts w:ascii="Arial" w:hAnsi="宋体" w:cs="Arial"/>
                <w:color w:val="000000" w:themeColor="text1"/>
                <w:sz w:val="24"/>
              </w:rPr>
            </w:pPr>
            <w:r w:rsidRPr="00BF3853">
              <w:rPr>
                <w:rFonts w:ascii="Arial" w:hAnsi="宋体" w:cs="Arial" w:hint="eastAsia"/>
                <w:color w:val="000000" w:themeColor="text1"/>
                <w:kern w:val="0"/>
                <w:sz w:val="24"/>
              </w:rPr>
              <w:t>2</w:t>
            </w:r>
            <w:r w:rsidRPr="00BF3853">
              <w:rPr>
                <w:rFonts w:ascii="Arial" w:hAnsi="宋体" w:cs="Arial" w:hint="eastAsia"/>
                <w:color w:val="000000" w:themeColor="text1"/>
                <w:kern w:val="0"/>
                <w:sz w:val="24"/>
              </w:rPr>
              <w:t>、整体支出绩效评价体系：指标体系包括共性指标和个性指标两部分，本次主要参照了财政部门制定的《部门整体支出绩效评价指标体系》的相关内容，根据部门具体情况对个性指标进行了调整细化，形成《岳阳市</w:t>
            </w:r>
            <w:r w:rsidR="007248CE">
              <w:rPr>
                <w:rFonts w:ascii="Arial" w:hAnsi="宋体" w:cs="Arial" w:hint="eastAsia"/>
                <w:color w:val="000000" w:themeColor="text1"/>
                <w:kern w:val="0"/>
                <w:sz w:val="24"/>
              </w:rPr>
              <w:t>202</w:t>
            </w:r>
            <w:r w:rsidR="005256A7">
              <w:rPr>
                <w:rFonts w:ascii="Arial" w:hAnsi="宋体" w:cs="Arial" w:hint="eastAsia"/>
                <w:color w:val="000000" w:themeColor="text1"/>
                <w:kern w:val="0"/>
                <w:sz w:val="24"/>
              </w:rPr>
              <w:t>2</w:t>
            </w:r>
            <w:r w:rsidR="007248CE">
              <w:rPr>
                <w:rFonts w:ascii="Arial" w:hAnsi="宋体" w:cs="Arial" w:hint="eastAsia"/>
                <w:color w:val="000000" w:themeColor="text1"/>
                <w:kern w:val="0"/>
                <w:sz w:val="24"/>
              </w:rPr>
              <w:t>年</w:t>
            </w:r>
            <w:r w:rsidRPr="00BF3853">
              <w:rPr>
                <w:rFonts w:ascii="Arial" w:hAnsi="宋体" w:cs="Arial" w:hint="eastAsia"/>
                <w:color w:val="000000" w:themeColor="text1"/>
                <w:kern w:val="0"/>
                <w:sz w:val="24"/>
              </w:rPr>
              <w:t>度</w:t>
            </w:r>
            <w:r w:rsidRPr="00BF3853">
              <w:rPr>
                <w:rFonts w:ascii="Arial" w:hAnsi="宋体" w:cs="Arial" w:hint="eastAsia"/>
                <w:color w:val="000000" w:themeColor="text1"/>
                <w:sz w:val="24"/>
              </w:rPr>
              <w:t>岳阳</w:t>
            </w:r>
            <w:r w:rsidR="007377BD">
              <w:rPr>
                <w:rFonts w:ascii="Arial" w:hAnsi="宋体" w:cs="Arial" w:hint="eastAsia"/>
                <w:color w:val="000000" w:themeColor="text1"/>
                <w:sz w:val="24"/>
              </w:rPr>
              <w:t>开放</w:t>
            </w:r>
            <w:r w:rsidRPr="00BF3853">
              <w:rPr>
                <w:rFonts w:ascii="Arial" w:hAnsi="宋体" w:cs="Arial" w:hint="eastAsia"/>
                <w:color w:val="000000" w:themeColor="text1"/>
                <w:sz w:val="24"/>
              </w:rPr>
              <w:t>大学整体支出绩效评价指标体系》</w:t>
            </w:r>
          </w:p>
          <w:p w:rsidR="003B4687" w:rsidRPr="00BF3853" w:rsidRDefault="005900A8">
            <w:pPr>
              <w:spacing w:line="480" w:lineRule="exact"/>
              <w:ind w:firstLineChars="200" w:firstLine="480"/>
              <w:rPr>
                <w:rFonts w:ascii="Arial" w:hAnsi="宋体" w:cs="Arial"/>
                <w:color w:val="000000" w:themeColor="text1"/>
                <w:sz w:val="24"/>
              </w:rPr>
            </w:pPr>
            <w:r w:rsidRPr="00BF3853">
              <w:rPr>
                <w:rFonts w:ascii="Arial" w:hAnsi="宋体" w:cs="Arial" w:hint="eastAsia"/>
                <w:color w:val="000000" w:themeColor="text1"/>
                <w:sz w:val="24"/>
              </w:rPr>
              <w:t>3</w:t>
            </w:r>
            <w:r w:rsidRPr="00BF3853">
              <w:rPr>
                <w:rFonts w:ascii="Arial" w:hAnsi="宋体" w:cs="Arial" w:hint="eastAsia"/>
                <w:color w:val="000000" w:themeColor="text1"/>
                <w:sz w:val="24"/>
              </w:rPr>
              <w:t>、整体支出绩效评价方法：主要采用因素分析法、投入产出效益分析法、比较法、相关部门问卷调查等方法</w:t>
            </w:r>
          </w:p>
          <w:p w:rsidR="003B4687" w:rsidRPr="00BF3853" w:rsidRDefault="005900A8">
            <w:pPr>
              <w:spacing w:line="480" w:lineRule="exact"/>
              <w:ind w:firstLineChars="200" w:firstLine="482"/>
              <w:outlineLvl w:val="1"/>
              <w:rPr>
                <w:rFonts w:ascii="Arial" w:hAnsi="宋体" w:cs="Arial"/>
                <w:b/>
                <w:color w:val="000000" w:themeColor="text1"/>
                <w:sz w:val="24"/>
              </w:rPr>
            </w:pPr>
            <w:r w:rsidRPr="00BF3853">
              <w:rPr>
                <w:rFonts w:ascii="Arial" w:hAnsi="宋体" w:cs="Arial" w:hint="eastAsia"/>
                <w:b/>
                <w:color w:val="000000" w:themeColor="text1"/>
                <w:sz w:val="24"/>
              </w:rPr>
              <w:t>（三）整体支出绩效情况分析</w:t>
            </w:r>
          </w:p>
          <w:p w:rsidR="003B4687" w:rsidRPr="00BF3853" w:rsidRDefault="007377BD">
            <w:pPr>
              <w:spacing w:line="480" w:lineRule="exact"/>
              <w:ind w:firstLineChars="200" w:firstLine="480"/>
              <w:rPr>
                <w:rFonts w:ascii="Arial" w:hAnsi="宋体" w:cs="Arial"/>
                <w:color w:val="000000" w:themeColor="text1"/>
                <w:sz w:val="24"/>
              </w:rPr>
            </w:pPr>
            <w:r>
              <w:rPr>
                <w:rFonts w:ascii="Arial" w:hAnsi="宋体" w:cs="Arial" w:hint="eastAsia"/>
                <w:color w:val="000000" w:themeColor="text1"/>
                <w:sz w:val="24"/>
              </w:rPr>
              <w:t>2022</w:t>
            </w:r>
            <w:r w:rsidR="007248CE">
              <w:rPr>
                <w:rFonts w:ascii="Arial" w:hAnsi="宋体" w:cs="Arial" w:hint="eastAsia"/>
                <w:color w:val="000000" w:themeColor="text1"/>
                <w:sz w:val="24"/>
              </w:rPr>
              <w:t>年</w:t>
            </w:r>
            <w:r w:rsidR="005900A8" w:rsidRPr="00BF3853">
              <w:rPr>
                <w:rFonts w:ascii="Arial" w:hAnsi="宋体" w:cs="Arial" w:hint="eastAsia"/>
                <w:color w:val="000000" w:themeColor="text1"/>
                <w:sz w:val="24"/>
              </w:rPr>
              <w:t>，根据</w:t>
            </w:r>
            <w:r>
              <w:rPr>
                <w:rFonts w:ascii="Arial" w:hAnsi="宋体" w:cs="Arial" w:hint="eastAsia"/>
                <w:color w:val="000000" w:themeColor="text1"/>
                <w:sz w:val="24"/>
              </w:rPr>
              <w:t>开大</w:t>
            </w:r>
            <w:r w:rsidR="005900A8" w:rsidRPr="00BF3853">
              <w:rPr>
                <w:rFonts w:ascii="Arial" w:hAnsi="宋体" w:cs="Arial" w:hint="eastAsia"/>
                <w:color w:val="000000" w:themeColor="text1"/>
                <w:sz w:val="24"/>
              </w:rPr>
              <w:t>工作规划和重点工作，围绕市委、市政府的工作部署，积极履行职责，强化管理，较好地完成了年度工作目标，同时加强预算收支管理，建立健全内部管理制度，严格内部管理流程，部门整体支出管理得到了提升。</w:t>
            </w:r>
            <w:r>
              <w:rPr>
                <w:rFonts w:ascii="Arial" w:hAnsi="宋体" w:cs="Arial" w:hint="eastAsia"/>
                <w:color w:val="000000" w:themeColor="text1"/>
                <w:sz w:val="24"/>
              </w:rPr>
              <w:t>2022</w:t>
            </w:r>
            <w:r w:rsidR="005900A8" w:rsidRPr="00BF3853">
              <w:rPr>
                <w:rFonts w:ascii="Arial" w:hAnsi="宋体" w:cs="Arial" w:hint="eastAsia"/>
                <w:color w:val="000000" w:themeColor="text1"/>
                <w:sz w:val="24"/>
              </w:rPr>
              <w:t>年度部门整体支出绩效情况如下：</w:t>
            </w:r>
          </w:p>
          <w:p w:rsidR="003B4687" w:rsidRPr="00BF3853" w:rsidRDefault="005900A8">
            <w:pPr>
              <w:spacing w:line="480" w:lineRule="exact"/>
              <w:ind w:firstLineChars="200" w:firstLine="480"/>
              <w:rPr>
                <w:rFonts w:ascii="Arial" w:hAnsi="宋体" w:cs="Arial"/>
                <w:color w:val="000000" w:themeColor="text1"/>
                <w:sz w:val="24"/>
              </w:rPr>
            </w:pPr>
            <w:r w:rsidRPr="00BF3853">
              <w:rPr>
                <w:rFonts w:ascii="Arial" w:hAnsi="宋体" w:cs="Arial" w:hint="eastAsia"/>
                <w:color w:val="000000" w:themeColor="text1"/>
                <w:sz w:val="24"/>
              </w:rPr>
              <w:t>1</w:t>
            </w:r>
            <w:r w:rsidRPr="00BF3853">
              <w:rPr>
                <w:rFonts w:ascii="Arial" w:hAnsi="宋体" w:cs="Arial" w:hint="eastAsia"/>
                <w:color w:val="000000" w:themeColor="text1"/>
                <w:sz w:val="24"/>
              </w:rPr>
              <w:t>、本年预算配置控制较好，财政供养人员控制在预算编制以内，实际在职人员数与编制数相同；三公经费支出总额合理。</w:t>
            </w:r>
          </w:p>
          <w:p w:rsidR="003B4687" w:rsidRPr="00BF3853" w:rsidRDefault="005900A8">
            <w:pPr>
              <w:spacing w:line="480" w:lineRule="exact"/>
              <w:ind w:firstLineChars="200" w:firstLine="480"/>
              <w:rPr>
                <w:rFonts w:ascii="Arial" w:hAnsi="宋体" w:cs="Arial"/>
                <w:color w:val="000000" w:themeColor="text1"/>
                <w:sz w:val="24"/>
              </w:rPr>
            </w:pPr>
            <w:r w:rsidRPr="00BF3853">
              <w:rPr>
                <w:rFonts w:ascii="Arial" w:hAnsi="宋体" w:cs="Arial" w:hint="eastAsia"/>
                <w:color w:val="000000" w:themeColor="text1"/>
                <w:sz w:val="24"/>
              </w:rPr>
              <w:t>2</w:t>
            </w:r>
            <w:r w:rsidRPr="00BF3853">
              <w:rPr>
                <w:rFonts w:ascii="Arial" w:hAnsi="宋体" w:cs="Arial" w:hint="eastAsia"/>
                <w:color w:val="000000" w:themeColor="text1"/>
                <w:sz w:val="24"/>
              </w:rPr>
              <w:t>、预算执行方面，支出总额控制在预算总额以内；单位预算资金按规定管理使用，本年财政预算资金结存较大。其他专项工程建设资金按进度拨付资金，较好的完成了当年任务目标，财政拨款支出总体控制较好。</w:t>
            </w:r>
          </w:p>
          <w:p w:rsidR="003B4687" w:rsidRPr="00BF3853" w:rsidRDefault="005900A8">
            <w:pPr>
              <w:spacing w:line="480" w:lineRule="exact"/>
              <w:ind w:firstLineChars="200" w:firstLine="480"/>
              <w:rPr>
                <w:rFonts w:ascii="Arial" w:hAnsi="宋体" w:cs="Arial"/>
                <w:color w:val="000000" w:themeColor="text1"/>
                <w:sz w:val="24"/>
              </w:rPr>
            </w:pPr>
            <w:r w:rsidRPr="00BF3853">
              <w:rPr>
                <w:rFonts w:ascii="Arial" w:hAnsi="宋体" w:cs="Arial" w:hint="eastAsia"/>
                <w:color w:val="000000" w:themeColor="text1"/>
                <w:sz w:val="24"/>
              </w:rPr>
              <w:t>3</w:t>
            </w:r>
            <w:r w:rsidRPr="00BF3853">
              <w:rPr>
                <w:rFonts w:ascii="Arial" w:hAnsi="宋体" w:cs="Arial" w:hint="eastAsia"/>
                <w:color w:val="000000" w:themeColor="text1"/>
                <w:sz w:val="24"/>
              </w:rPr>
              <w:t>、预算管理方面，电大制定了切实有效的内部财务、车辆、资产内部管理制度，执行总体较为有效。</w:t>
            </w:r>
          </w:p>
          <w:p w:rsidR="003B4687" w:rsidRPr="00BF3853" w:rsidRDefault="005900A8">
            <w:pPr>
              <w:spacing w:line="480" w:lineRule="exact"/>
              <w:ind w:firstLineChars="200" w:firstLine="480"/>
              <w:rPr>
                <w:rFonts w:ascii="Arial" w:hAnsi="宋体" w:cs="Arial"/>
                <w:color w:val="000000" w:themeColor="text1"/>
                <w:sz w:val="24"/>
              </w:rPr>
            </w:pPr>
            <w:r w:rsidRPr="00BF3853">
              <w:rPr>
                <w:rFonts w:ascii="Arial" w:hAnsi="宋体" w:cs="Arial" w:hint="eastAsia"/>
                <w:color w:val="000000" w:themeColor="text1"/>
                <w:sz w:val="24"/>
              </w:rPr>
              <w:t>4</w:t>
            </w:r>
            <w:r w:rsidRPr="00BF3853">
              <w:rPr>
                <w:rFonts w:ascii="Arial" w:hAnsi="宋体" w:cs="Arial" w:hint="eastAsia"/>
                <w:color w:val="000000" w:themeColor="text1"/>
                <w:sz w:val="24"/>
              </w:rPr>
              <w:t>、学校机构设置调整。开放办学构筑新格局，重新调整了科室设置，单设开放教育学院，新设网络教育学院，分设干部网络教育培训办公室，形成了全民学习、终身学习不同的情况设业务科室，既突出重点，又重视新增长点的职能体系和良好态势。</w:t>
            </w:r>
          </w:p>
          <w:p w:rsidR="003B4687" w:rsidRPr="00A44612" w:rsidRDefault="005900A8">
            <w:pPr>
              <w:spacing w:line="480" w:lineRule="exact"/>
              <w:ind w:firstLineChars="200" w:firstLine="480"/>
              <w:rPr>
                <w:rFonts w:ascii="Arial" w:hAnsi="宋体" w:cs="Arial"/>
                <w:sz w:val="24"/>
              </w:rPr>
            </w:pPr>
            <w:r w:rsidRPr="000634AF">
              <w:rPr>
                <w:rFonts w:ascii="Arial" w:hAnsi="宋体" w:cs="Arial" w:hint="eastAsia"/>
                <w:color w:val="000000" w:themeColor="text1"/>
                <w:sz w:val="24"/>
              </w:rPr>
              <w:t>5</w:t>
            </w:r>
            <w:r w:rsidRPr="000634AF">
              <w:rPr>
                <w:rFonts w:ascii="Arial" w:hAnsi="宋体" w:cs="Arial" w:hint="eastAsia"/>
                <w:color w:val="000000" w:themeColor="text1"/>
                <w:sz w:val="24"/>
              </w:rPr>
              <w:t>、人才培养创造新业绩，学历教育勇攀新高峰</w:t>
            </w:r>
            <w:r w:rsidRPr="00ED14DF">
              <w:rPr>
                <w:rFonts w:ascii="Arial" w:hAnsi="宋体" w:cs="Arial" w:hint="eastAsia"/>
                <w:sz w:val="24"/>
              </w:rPr>
              <w:t>（每年平均招生</w:t>
            </w:r>
            <w:r w:rsidR="005D6D43" w:rsidRPr="00ED14DF">
              <w:rPr>
                <w:rFonts w:ascii="Arial" w:hAnsi="宋体" w:cs="Arial" w:hint="eastAsia"/>
                <w:sz w:val="24"/>
              </w:rPr>
              <w:t>6</w:t>
            </w:r>
            <w:r w:rsidRPr="00ED14DF">
              <w:rPr>
                <w:rFonts w:ascii="Arial" w:hAnsi="宋体" w:cs="Arial" w:hint="eastAsia"/>
                <w:sz w:val="24"/>
              </w:rPr>
              <w:t>000</w:t>
            </w:r>
            <w:r w:rsidRPr="00ED14DF">
              <w:rPr>
                <w:rFonts w:ascii="Arial" w:hAnsi="宋体" w:cs="Arial" w:hint="eastAsia"/>
                <w:sz w:val="24"/>
              </w:rPr>
              <w:t>人左右，今年，开放教育</w:t>
            </w:r>
            <w:r w:rsidRPr="00A44612">
              <w:rPr>
                <w:rFonts w:ascii="Arial" w:hAnsi="宋体" w:cs="Arial" w:hint="eastAsia"/>
                <w:sz w:val="24"/>
              </w:rPr>
              <w:t>招生完成</w:t>
            </w:r>
            <w:r w:rsidR="00ED14DF" w:rsidRPr="00A44612">
              <w:rPr>
                <w:rFonts w:ascii="Arial" w:hAnsi="宋体" w:cs="Arial" w:hint="eastAsia"/>
                <w:sz w:val="24"/>
              </w:rPr>
              <w:t>6947</w:t>
            </w:r>
            <w:r w:rsidRPr="00A44612">
              <w:rPr>
                <w:rFonts w:ascii="Arial" w:hAnsi="宋体" w:cs="Arial" w:hint="eastAsia"/>
                <w:sz w:val="24"/>
              </w:rPr>
              <w:t>人）。</w:t>
            </w:r>
          </w:p>
          <w:p w:rsidR="003B4687" w:rsidRPr="00A44612" w:rsidRDefault="005900A8">
            <w:pPr>
              <w:spacing w:line="480" w:lineRule="exact"/>
              <w:ind w:firstLineChars="200" w:firstLine="480"/>
              <w:rPr>
                <w:rFonts w:ascii="Arial" w:hAnsi="宋体" w:cs="Arial"/>
                <w:sz w:val="24"/>
              </w:rPr>
            </w:pPr>
            <w:r w:rsidRPr="00A44612">
              <w:rPr>
                <w:rFonts w:ascii="Arial" w:hAnsi="宋体" w:cs="Arial" w:hint="eastAsia"/>
                <w:sz w:val="24"/>
              </w:rPr>
              <w:t>6</w:t>
            </w:r>
            <w:r w:rsidRPr="00A44612">
              <w:rPr>
                <w:rFonts w:ascii="Arial" w:hAnsi="宋体" w:cs="Arial" w:hint="eastAsia"/>
                <w:sz w:val="24"/>
              </w:rPr>
              <w:t>、办学效益获得新突破。全年财政预算收入、项目建设收入、办学业务收入、成本分摊收入、继教培训收入、专项拔款收入达</w:t>
            </w:r>
            <w:r w:rsidR="007611A6">
              <w:rPr>
                <w:rFonts w:ascii="Arial" w:hAnsi="宋体" w:cs="Arial" w:hint="eastAsia"/>
                <w:sz w:val="24"/>
              </w:rPr>
              <w:t>5566</w:t>
            </w:r>
            <w:r w:rsidRPr="00A44612">
              <w:rPr>
                <w:rFonts w:ascii="Arial" w:hAnsi="宋体" w:cs="Arial" w:hint="eastAsia"/>
                <w:sz w:val="24"/>
              </w:rPr>
              <w:t>余万元</w:t>
            </w:r>
            <w:r w:rsidR="00A30A7B" w:rsidRPr="00A44612">
              <w:rPr>
                <w:rFonts w:ascii="Arial" w:hAnsi="宋体" w:cs="Arial" w:hint="eastAsia"/>
                <w:sz w:val="24"/>
              </w:rPr>
              <w:t>。</w:t>
            </w:r>
          </w:p>
          <w:p w:rsidR="003B4687" w:rsidRPr="00BF3853" w:rsidRDefault="005900A8">
            <w:pPr>
              <w:spacing w:line="480" w:lineRule="exact"/>
              <w:ind w:firstLineChars="200" w:firstLine="480"/>
              <w:rPr>
                <w:rFonts w:ascii="Arial" w:hAnsi="宋体" w:cs="Arial"/>
                <w:color w:val="000000" w:themeColor="text1"/>
                <w:sz w:val="24"/>
              </w:rPr>
            </w:pPr>
            <w:r w:rsidRPr="00A44612">
              <w:rPr>
                <w:rFonts w:ascii="Arial" w:hAnsi="宋体" w:cs="Arial" w:hint="eastAsia"/>
                <w:sz w:val="24"/>
              </w:rPr>
              <w:t>7</w:t>
            </w:r>
            <w:r w:rsidRPr="00A44612">
              <w:rPr>
                <w:rFonts w:ascii="Arial" w:hAnsi="宋体" w:cs="Arial" w:hint="eastAsia"/>
                <w:sz w:val="24"/>
              </w:rPr>
              <w:t>、硬件、软件设备维护改造。</w:t>
            </w:r>
            <w:r w:rsidRPr="00A44612">
              <w:rPr>
                <w:rFonts w:ascii="Arial" w:hAnsi="宋体" w:cs="Arial" w:hint="eastAsia"/>
                <w:sz w:val="24"/>
              </w:rPr>
              <w:t>20</w:t>
            </w:r>
            <w:r w:rsidR="005256A7">
              <w:rPr>
                <w:rFonts w:ascii="Arial" w:hAnsi="宋体" w:cs="Arial" w:hint="eastAsia"/>
                <w:sz w:val="24"/>
              </w:rPr>
              <w:t>22</w:t>
            </w:r>
            <w:r w:rsidRPr="00A44612">
              <w:rPr>
                <w:rFonts w:ascii="Arial" w:hAnsi="宋体" w:cs="Arial" w:hint="eastAsia"/>
                <w:sz w:val="24"/>
              </w:rPr>
              <w:t>年校园实施了立体式改造提质，新建学生宿舍和食堂，实施和完成了办公楼厕所改造提质、学校操场提质等工</w:t>
            </w:r>
            <w:r w:rsidRPr="00BF3853">
              <w:rPr>
                <w:rFonts w:ascii="Arial" w:hAnsi="宋体" w:cs="Arial" w:hint="eastAsia"/>
                <w:color w:val="000000" w:themeColor="text1"/>
                <w:sz w:val="24"/>
              </w:rPr>
              <w:t>程，改善了实体校园环境。</w:t>
            </w:r>
          </w:p>
          <w:p w:rsidR="003B4687" w:rsidRPr="00402148" w:rsidRDefault="005900A8">
            <w:pPr>
              <w:spacing w:line="480" w:lineRule="exact"/>
              <w:ind w:firstLineChars="200" w:firstLine="480"/>
              <w:rPr>
                <w:rFonts w:ascii="Arial" w:hAnsi="宋体" w:cs="Arial"/>
                <w:color w:val="000000" w:themeColor="text1"/>
                <w:sz w:val="24"/>
              </w:rPr>
            </w:pPr>
            <w:r w:rsidRPr="00402148">
              <w:rPr>
                <w:rFonts w:ascii="Arial" w:hAnsi="宋体" w:cs="Arial" w:hint="eastAsia"/>
                <w:color w:val="000000" w:themeColor="text1"/>
                <w:sz w:val="24"/>
              </w:rPr>
              <w:lastRenderedPageBreak/>
              <w:t>8</w:t>
            </w:r>
            <w:r w:rsidRPr="00402148">
              <w:rPr>
                <w:rFonts w:ascii="Arial" w:hAnsi="宋体" w:cs="Arial" w:hint="eastAsia"/>
                <w:color w:val="000000" w:themeColor="text1"/>
                <w:sz w:val="24"/>
              </w:rPr>
              <w:t>、教师队伍建设缓解了我校高速发展对人才的巨大需求。</w:t>
            </w:r>
          </w:p>
          <w:p w:rsidR="003B4687" w:rsidRPr="00BF3853" w:rsidRDefault="005900A8">
            <w:pPr>
              <w:spacing w:line="480" w:lineRule="exact"/>
              <w:ind w:firstLineChars="200" w:firstLine="480"/>
              <w:rPr>
                <w:rFonts w:ascii="Arial" w:hAnsi="宋体" w:cs="Arial"/>
                <w:color w:val="000000" w:themeColor="text1"/>
                <w:sz w:val="24"/>
              </w:rPr>
            </w:pPr>
            <w:r w:rsidRPr="00BF3853">
              <w:rPr>
                <w:rFonts w:ascii="Arial" w:hAnsi="宋体" w:cs="Arial" w:hint="eastAsia"/>
                <w:color w:val="000000" w:themeColor="text1"/>
                <w:sz w:val="24"/>
              </w:rPr>
              <w:t>9</w:t>
            </w:r>
            <w:r w:rsidRPr="00BF3853">
              <w:rPr>
                <w:rFonts w:ascii="Arial" w:hAnsi="宋体" w:cs="Arial" w:hint="eastAsia"/>
                <w:color w:val="000000" w:themeColor="text1"/>
                <w:sz w:val="24"/>
              </w:rPr>
              <w:t>、教学、科研、项目成果。在省电大教育类专业优秀毕业论文评选活动、省电大数学文化知识竞赛、等一系列活动，并获得了荣誉。学校科研质量的提升开拓了学术科研新阵地，科研工作的丰硕成果展示了岳阳电大办学水平。</w:t>
            </w:r>
          </w:p>
          <w:p w:rsidR="003B4687" w:rsidRPr="00BF3853" w:rsidRDefault="005900A8">
            <w:pPr>
              <w:spacing w:line="480" w:lineRule="exact"/>
              <w:ind w:firstLineChars="200" w:firstLine="482"/>
              <w:outlineLvl w:val="1"/>
              <w:rPr>
                <w:rFonts w:ascii="Arial" w:hAnsi="宋体" w:cs="Arial"/>
                <w:b/>
                <w:color w:val="000000" w:themeColor="text1"/>
                <w:sz w:val="24"/>
              </w:rPr>
            </w:pPr>
            <w:r w:rsidRPr="00BF3853">
              <w:rPr>
                <w:rFonts w:ascii="Arial" w:hAnsi="宋体" w:cs="Arial" w:hint="eastAsia"/>
                <w:b/>
                <w:color w:val="000000" w:themeColor="text1"/>
                <w:sz w:val="24"/>
              </w:rPr>
              <w:t>（四）整体支出绩效评价过程及结果</w:t>
            </w:r>
          </w:p>
          <w:p w:rsidR="003B4687" w:rsidRPr="00BF3853" w:rsidRDefault="005900A8">
            <w:pPr>
              <w:spacing w:line="480" w:lineRule="exact"/>
              <w:ind w:firstLineChars="200" w:firstLine="482"/>
              <w:outlineLvl w:val="1"/>
              <w:rPr>
                <w:rFonts w:ascii="Arial" w:hAnsi="宋体" w:cs="Arial"/>
                <w:b/>
                <w:color w:val="000000" w:themeColor="text1"/>
                <w:sz w:val="24"/>
              </w:rPr>
            </w:pPr>
            <w:r w:rsidRPr="00BF3853">
              <w:rPr>
                <w:rFonts w:ascii="Arial" w:hAnsi="宋体" w:cs="Arial" w:hint="eastAsia"/>
                <w:b/>
                <w:color w:val="000000" w:themeColor="text1"/>
                <w:sz w:val="24"/>
              </w:rPr>
              <w:t>1</w:t>
            </w:r>
            <w:r w:rsidRPr="00BF3853">
              <w:rPr>
                <w:rFonts w:ascii="Arial" w:hAnsi="宋体" w:cs="Arial" w:hint="eastAsia"/>
                <w:b/>
                <w:color w:val="000000" w:themeColor="text1"/>
                <w:sz w:val="24"/>
              </w:rPr>
              <w:t>、前期准备：</w:t>
            </w:r>
            <w:r w:rsidRPr="00BF3853">
              <w:rPr>
                <w:rFonts w:ascii="Arial" w:hAnsi="宋体" w:cs="Arial" w:hint="eastAsia"/>
                <w:color w:val="000000" w:themeColor="text1"/>
                <w:sz w:val="24"/>
              </w:rPr>
              <w:t>按照绩效自评工作要求，组成以</w:t>
            </w:r>
            <w:r w:rsidR="003A20B7">
              <w:rPr>
                <w:rFonts w:ascii="Arial" w:hAnsi="宋体" w:cs="Arial" w:hint="eastAsia"/>
                <w:color w:val="000000" w:themeColor="text1"/>
                <w:sz w:val="24"/>
              </w:rPr>
              <w:t>雷云军</w:t>
            </w:r>
            <w:r w:rsidRPr="00BF3853">
              <w:rPr>
                <w:rFonts w:ascii="Arial" w:hAnsi="宋体" w:cs="Arial" w:hint="eastAsia"/>
                <w:color w:val="000000" w:themeColor="text1"/>
                <w:sz w:val="24"/>
              </w:rPr>
              <w:t>同志为组长的绩效评价工作小组，对相关的国家法律法规进行了认真学习、掌握政策、根据部门整体收支情况制定了部门整体支出绩效评价实施方案，设计绩效评价指标体系（参考《部门整体支出绩效评价指标体系（参考样表）》，并在其基础上根据部门实际进行具体细化、量化）。</w:t>
            </w:r>
          </w:p>
          <w:p w:rsidR="003B4687" w:rsidRPr="00BF3853" w:rsidRDefault="005900A8">
            <w:pPr>
              <w:topLinePunct/>
              <w:adjustRightInd w:val="0"/>
              <w:snapToGrid w:val="0"/>
              <w:spacing w:line="480" w:lineRule="exact"/>
              <w:ind w:firstLineChars="200" w:firstLine="482"/>
              <w:rPr>
                <w:rFonts w:ascii="Arial" w:hAnsi="宋体" w:cs="Arial"/>
                <w:color w:val="000000" w:themeColor="text1"/>
                <w:sz w:val="24"/>
              </w:rPr>
            </w:pPr>
            <w:r w:rsidRPr="00BF3853">
              <w:rPr>
                <w:rFonts w:ascii="Arial" w:hAnsi="宋体" w:cs="Arial" w:hint="eastAsia"/>
                <w:b/>
                <w:color w:val="000000" w:themeColor="text1"/>
                <w:sz w:val="24"/>
              </w:rPr>
              <w:t>2</w:t>
            </w:r>
            <w:r w:rsidRPr="00BF3853">
              <w:rPr>
                <w:rFonts w:ascii="Arial" w:hAnsi="宋体" w:cs="Arial" w:hint="eastAsia"/>
                <w:b/>
                <w:color w:val="000000" w:themeColor="text1"/>
                <w:sz w:val="24"/>
              </w:rPr>
              <w:t>、组织实施：</w:t>
            </w:r>
            <w:r w:rsidRPr="00BF3853">
              <w:rPr>
                <w:rFonts w:ascii="Arial" w:hAnsi="宋体" w:cs="Arial" w:hint="eastAsia"/>
                <w:color w:val="000000" w:themeColor="text1"/>
                <w:sz w:val="24"/>
              </w:rPr>
              <w:t>采用核查法核查</w:t>
            </w:r>
            <w:r w:rsidR="005256A7">
              <w:rPr>
                <w:rFonts w:ascii="Arial" w:hAnsi="宋体" w:cs="Arial" w:hint="eastAsia"/>
                <w:color w:val="000000" w:themeColor="text1"/>
                <w:sz w:val="24"/>
              </w:rPr>
              <w:t>2022</w:t>
            </w:r>
            <w:r w:rsidR="007248CE">
              <w:rPr>
                <w:rFonts w:ascii="Arial" w:hAnsi="宋体" w:cs="Arial" w:hint="eastAsia"/>
                <w:color w:val="000000" w:themeColor="text1"/>
                <w:sz w:val="24"/>
              </w:rPr>
              <w:t>年</w:t>
            </w:r>
            <w:r w:rsidRPr="00BF3853">
              <w:rPr>
                <w:rFonts w:ascii="Arial" w:hAnsi="宋体" w:cs="Arial" w:hint="eastAsia"/>
                <w:color w:val="000000" w:themeColor="text1"/>
                <w:sz w:val="24"/>
              </w:rPr>
              <w:t>同级财政预算批复执行及部门整体支出情况，着重核查了“三公经费”及资产管理、内部控制制度情况，对其他机构报告情况进行核查并开展现场评价工作。针对各部门工作职能和履职情况，进行了社会问卷调查。</w:t>
            </w:r>
          </w:p>
          <w:p w:rsidR="003B4687" w:rsidRPr="00BF3853" w:rsidRDefault="005900A8">
            <w:pPr>
              <w:spacing w:line="480" w:lineRule="exact"/>
              <w:ind w:firstLineChars="200" w:firstLine="482"/>
              <w:outlineLvl w:val="1"/>
              <w:rPr>
                <w:rFonts w:ascii="Arial" w:hAnsi="宋体" w:cs="Arial"/>
                <w:color w:val="000000" w:themeColor="text1"/>
                <w:sz w:val="24"/>
              </w:rPr>
            </w:pPr>
            <w:r w:rsidRPr="00BF3853">
              <w:rPr>
                <w:rFonts w:ascii="Arial" w:hAnsi="宋体" w:cs="Arial" w:hint="eastAsia"/>
                <w:b/>
                <w:color w:val="000000" w:themeColor="text1"/>
                <w:sz w:val="24"/>
              </w:rPr>
              <w:t>3</w:t>
            </w:r>
            <w:r w:rsidRPr="00BF3853">
              <w:rPr>
                <w:rFonts w:ascii="Arial" w:hAnsi="宋体" w:cs="Arial" w:hint="eastAsia"/>
                <w:b/>
                <w:color w:val="000000" w:themeColor="text1"/>
                <w:sz w:val="24"/>
              </w:rPr>
              <w:t>、分析评价：</w:t>
            </w:r>
            <w:r w:rsidRPr="00BF3853">
              <w:rPr>
                <w:rFonts w:ascii="Arial" w:hAnsi="宋体" w:cs="Arial" w:hint="eastAsia"/>
                <w:color w:val="000000" w:themeColor="text1"/>
                <w:sz w:val="24"/>
              </w:rPr>
              <w:t>对评价过程中收集资料进行归纳，汇总分析，依据设定的部门整体支出绩效评价指标体系进行了评分，形成了综合书面报告。</w:t>
            </w:r>
            <w:r w:rsidRPr="00BF3853">
              <w:rPr>
                <w:rFonts w:ascii="Arial" w:hAnsi="宋体" w:cs="Arial" w:hint="eastAsia"/>
                <w:color w:val="000000" w:themeColor="text1"/>
                <w:sz w:val="24"/>
              </w:rPr>
              <w:t xml:space="preserve"> </w:t>
            </w:r>
          </w:p>
          <w:p w:rsidR="003B4687" w:rsidRPr="00BF3853" w:rsidRDefault="005900A8">
            <w:pPr>
              <w:spacing w:line="480" w:lineRule="exact"/>
              <w:ind w:firstLineChars="200" w:firstLine="480"/>
              <w:rPr>
                <w:rFonts w:ascii="Arial" w:hAnsi="宋体" w:cs="Arial"/>
                <w:color w:val="000000" w:themeColor="text1"/>
                <w:sz w:val="24"/>
              </w:rPr>
            </w:pPr>
            <w:r w:rsidRPr="00BF3853">
              <w:rPr>
                <w:rFonts w:ascii="Arial" w:hAnsi="宋体" w:cs="Arial"/>
                <w:color w:val="000000" w:themeColor="text1"/>
                <w:kern w:val="0"/>
                <w:sz w:val="24"/>
              </w:rPr>
              <w:t>根据考核评分细则，考评组认为，</w:t>
            </w:r>
            <w:r w:rsidR="007377BD">
              <w:rPr>
                <w:rFonts w:ascii="Arial" w:hAnsi="宋体" w:cs="Arial" w:hint="eastAsia"/>
                <w:color w:val="000000" w:themeColor="text1"/>
                <w:kern w:val="0"/>
                <w:sz w:val="24"/>
              </w:rPr>
              <w:t>开</w:t>
            </w:r>
            <w:r w:rsidRPr="00BF3853">
              <w:rPr>
                <w:rFonts w:ascii="Arial" w:hAnsi="宋体" w:cs="Arial" w:hint="eastAsia"/>
                <w:color w:val="000000" w:themeColor="text1"/>
                <w:kern w:val="0"/>
                <w:sz w:val="24"/>
              </w:rPr>
              <w:t>大</w:t>
            </w:r>
            <w:r w:rsidRPr="00BF3853">
              <w:rPr>
                <w:rFonts w:ascii="Arial" w:hAnsi="Arial" w:cs="Arial"/>
                <w:color w:val="000000" w:themeColor="text1"/>
                <w:kern w:val="0"/>
                <w:sz w:val="24"/>
              </w:rPr>
              <w:t>20</w:t>
            </w:r>
            <w:r w:rsidR="00381433">
              <w:rPr>
                <w:rFonts w:ascii="Arial" w:hAnsi="Arial" w:cs="Arial" w:hint="eastAsia"/>
                <w:color w:val="000000" w:themeColor="text1"/>
                <w:kern w:val="0"/>
                <w:sz w:val="24"/>
              </w:rPr>
              <w:t>2</w:t>
            </w:r>
            <w:r w:rsidR="004536C0">
              <w:rPr>
                <w:rFonts w:ascii="Arial" w:hAnsi="Arial" w:cs="Arial" w:hint="eastAsia"/>
                <w:color w:val="000000" w:themeColor="text1"/>
                <w:kern w:val="0"/>
                <w:sz w:val="24"/>
              </w:rPr>
              <w:t>2</w:t>
            </w:r>
            <w:r w:rsidRPr="00BF3853">
              <w:rPr>
                <w:rFonts w:ascii="Arial" w:hAnsi="宋体" w:cs="Arial"/>
                <w:color w:val="000000" w:themeColor="text1"/>
                <w:kern w:val="0"/>
                <w:sz w:val="24"/>
              </w:rPr>
              <w:t>年</w:t>
            </w:r>
            <w:r w:rsidRPr="00BF3853">
              <w:rPr>
                <w:rFonts w:ascii="Arial" w:hAnsi="宋体" w:cs="Arial" w:hint="eastAsia"/>
                <w:color w:val="000000" w:themeColor="text1"/>
                <w:kern w:val="0"/>
                <w:sz w:val="24"/>
              </w:rPr>
              <w:t>整体支出，严格按照国家的相关财务管理制度规定，财务制度健全、会计核算规范，依照计划管理使用，电大的整体支出对保障电大工作的正常运转、开放办学呈现出齐头并进、蓬勃发展的良好势头，学校财务明显增强，</w:t>
            </w:r>
            <w:r w:rsidRPr="00BF3853">
              <w:rPr>
                <w:rFonts w:ascii="Arial" w:hAnsi="宋体" w:cs="Arial"/>
                <w:color w:val="000000" w:themeColor="text1"/>
                <w:kern w:val="0"/>
                <w:sz w:val="24"/>
              </w:rPr>
              <w:t>有效发挥了财政资金的使用效率</w:t>
            </w:r>
            <w:r w:rsidRPr="00BF3853">
              <w:rPr>
                <w:rFonts w:ascii="Arial" w:hAnsi="宋体" w:cs="Arial"/>
                <w:color w:val="000000" w:themeColor="text1"/>
                <w:sz w:val="24"/>
              </w:rPr>
              <w:t>。</w:t>
            </w:r>
            <w:r w:rsidRPr="00BF3853">
              <w:rPr>
                <w:rFonts w:ascii="Arial" w:hAnsi="宋体" w:cs="Arial" w:hint="eastAsia"/>
                <w:color w:val="000000" w:themeColor="text1"/>
                <w:kern w:val="0"/>
                <w:sz w:val="24"/>
              </w:rPr>
              <w:t>按照部门整体支出绩效评价指票体系对照打分，</w:t>
            </w:r>
            <w:r w:rsidRPr="00BF3853">
              <w:rPr>
                <w:rFonts w:ascii="Arial" w:hAnsi="宋体" w:cs="Arial"/>
                <w:color w:val="000000" w:themeColor="text1"/>
                <w:kern w:val="0"/>
                <w:sz w:val="24"/>
              </w:rPr>
              <w:t>综合考评得分</w:t>
            </w:r>
            <w:r w:rsidRPr="00BF3853">
              <w:rPr>
                <w:rFonts w:ascii="Arial" w:hAnsi="宋体" w:cs="Arial" w:hint="eastAsia"/>
                <w:color w:val="000000" w:themeColor="text1"/>
                <w:kern w:val="0"/>
                <w:sz w:val="24"/>
              </w:rPr>
              <w:t>为</w:t>
            </w:r>
            <w:r w:rsidRPr="00BF3853">
              <w:rPr>
                <w:rFonts w:ascii="Arial" w:hAnsi="宋体" w:cs="Arial" w:hint="eastAsia"/>
                <w:color w:val="000000" w:themeColor="text1"/>
                <w:kern w:val="0"/>
                <w:sz w:val="24"/>
              </w:rPr>
              <w:t>9</w:t>
            </w:r>
            <w:r w:rsidR="00072EA8">
              <w:rPr>
                <w:rFonts w:ascii="Arial" w:hAnsi="宋体" w:cs="Arial" w:hint="eastAsia"/>
                <w:color w:val="000000" w:themeColor="text1"/>
                <w:kern w:val="0"/>
                <w:sz w:val="24"/>
              </w:rPr>
              <w:t>5</w:t>
            </w:r>
            <w:r w:rsidRPr="00BF3853">
              <w:rPr>
                <w:rFonts w:ascii="Arial" w:hAnsi="宋体" w:cs="Arial"/>
                <w:color w:val="000000" w:themeColor="text1"/>
                <w:kern w:val="0"/>
                <w:sz w:val="24"/>
              </w:rPr>
              <w:t>分，等级为</w:t>
            </w:r>
            <w:r w:rsidRPr="00BF3853">
              <w:rPr>
                <w:rFonts w:ascii="Arial" w:hAnsi="Arial" w:cs="Arial" w:hint="eastAsia"/>
                <w:color w:val="000000" w:themeColor="text1"/>
                <w:kern w:val="0"/>
                <w:sz w:val="24"/>
              </w:rPr>
              <w:t>“</w:t>
            </w:r>
            <w:r w:rsidRPr="00BF3853">
              <w:rPr>
                <w:rFonts w:ascii="Arial" w:hAnsi="宋体" w:cs="Arial"/>
                <w:color w:val="000000" w:themeColor="text1"/>
                <w:kern w:val="0"/>
                <w:sz w:val="24"/>
              </w:rPr>
              <w:t>优</w:t>
            </w:r>
            <w:r w:rsidRPr="00BF3853">
              <w:rPr>
                <w:rFonts w:ascii="Arial" w:hAnsi="Arial" w:cs="Arial" w:hint="eastAsia"/>
                <w:color w:val="000000" w:themeColor="text1"/>
                <w:kern w:val="0"/>
                <w:sz w:val="24"/>
              </w:rPr>
              <w:t>”</w:t>
            </w:r>
            <w:r w:rsidRPr="00BF3853">
              <w:rPr>
                <w:rFonts w:ascii="Arial" w:hAnsi="宋体" w:cs="Arial"/>
                <w:color w:val="000000" w:themeColor="text1"/>
                <w:sz w:val="24"/>
              </w:rPr>
              <w:t xml:space="preserve"> </w:t>
            </w:r>
            <w:r w:rsidRPr="00BF3853">
              <w:rPr>
                <w:rFonts w:ascii="Arial" w:hAnsi="宋体" w:cs="Arial"/>
                <w:color w:val="000000" w:themeColor="text1"/>
                <w:sz w:val="24"/>
              </w:rPr>
              <w:t>。</w:t>
            </w:r>
          </w:p>
          <w:p w:rsidR="003B4687" w:rsidRPr="00BF3853" w:rsidRDefault="007377BD">
            <w:pPr>
              <w:spacing w:line="480" w:lineRule="exact"/>
              <w:ind w:firstLineChars="200" w:firstLine="480"/>
              <w:rPr>
                <w:rFonts w:ascii="Arial" w:hAnsi="Arial" w:cs="Arial"/>
                <w:b/>
                <w:bCs/>
                <w:color w:val="000000" w:themeColor="text1"/>
                <w:sz w:val="24"/>
              </w:rPr>
            </w:pPr>
            <w:r>
              <w:rPr>
                <w:rFonts w:ascii="Arial" w:hAnsi="宋体" w:cs="Arial" w:hint="eastAsia"/>
                <w:color w:val="000000" w:themeColor="text1"/>
                <w:kern w:val="0"/>
                <w:sz w:val="24"/>
              </w:rPr>
              <w:t>开</w:t>
            </w:r>
            <w:r w:rsidR="005900A8" w:rsidRPr="00BF3853">
              <w:rPr>
                <w:rFonts w:ascii="Arial" w:hAnsi="宋体" w:cs="Arial" w:hint="eastAsia"/>
                <w:color w:val="000000" w:themeColor="text1"/>
                <w:kern w:val="0"/>
                <w:sz w:val="24"/>
              </w:rPr>
              <w:t>大</w:t>
            </w:r>
            <w:r w:rsidR="005900A8" w:rsidRPr="00BF3853">
              <w:rPr>
                <w:rFonts w:ascii="Arial" w:hAnsi="Arial" w:cs="Arial"/>
                <w:color w:val="000000" w:themeColor="text1"/>
                <w:kern w:val="0"/>
                <w:sz w:val="24"/>
              </w:rPr>
              <w:t>20</w:t>
            </w:r>
            <w:r w:rsidR="00381433">
              <w:rPr>
                <w:rFonts w:ascii="Arial" w:hAnsi="Arial" w:cs="Arial" w:hint="eastAsia"/>
                <w:color w:val="000000" w:themeColor="text1"/>
                <w:kern w:val="0"/>
                <w:sz w:val="24"/>
              </w:rPr>
              <w:t>2</w:t>
            </w:r>
            <w:r w:rsidR="005256A7">
              <w:rPr>
                <w:rFonts w:ascii="Arial" w:hAnsi="Arial" w:cs="Arial" w:hint="eastAsia"/>
                <w:color w:val="000000" w:themeColor="text1"/>
                <w:kern w:val="0"/>
                <w:sz w:val="24"/>
              </w:rPr>
              <w:t>2</w:t>
            </w:r>
            <w:r w:rsidR="005900A8" w:rsidRPr="00BF3853">
              <w:rPr>
                <w:rFonts w:ascii="Arial" w:hAnsi="宋体" w:cs="Arial"/>
                <w:color w:val="000000" w:themeColor="text1"/>
                <w:kern w:val="0"/>
                <w:sz w:val="24"/>
              </w:rPr>
              <w:t>年部门整体支出取得了良好的成效，完成了预期目标任务。</w:t>
            </w:r>
            <w:r w:rsidR="005900A8" w:rsidRPr="00BF3853">
              <w:rPr>
                <w:rFonts w:ascii="Arial" w:hAnsi="Arial" w:cs="Arial"/>
                <w:color w:val="000000" w:themeColor="text1"/>
                <w:sz w:val="24"/>
              </w:rPr>
              <w:t xml:space="preserve">   </w:t>
            </w:r>
          </w:p>
          <w:p w:rsidR="003B4687" w:rsidRPr="00BF3853" w:rsidRDefault="005900A8">
            <w:pPr>
              <w:spacing w:line="480" w:lineRule="exact"/>
              <w:ind w:firstLineChars="200" w:firstLine="482"/>
              <w:outlineLvl w:val="0"/>
              <w:rPr>
                <w:rFonts w:ascii="Arial" w:hAnsi="宋体" w:cs="Arial"/>
                <w:b/>
                <w:color w:val="000000" w:themeColor="text1"/>
                <w:sz w:val="24"/>
              </w:rPr>
            </w:pPr>
            <w:r w:rsidRPr="00BF3853">
              <w:rPr>
                <w:rFonts w:ascii="Arial" w:hAnsi="宋体" w:cs="Arial" w:hint="eastAsia"/>
                <w:b/>
                <w:color w:val="000000" w:themeColor="text1"/>
                <w:sz w:val="24"/>
              </w:rPr>
              <w:t>五、</w:t>
            </w:r>
            <w:r w:rsidRPr="00BF3853">
              <w:rPr>
                <w:rFonts w:ascii="Arial" w:hAnsi="宋体" w:cs="Arial"/>
                <w:b/>
                <w:color w:val="000000" w:themeColor="text1"/>
                <w:sz w:val="24"/>
              </w:rPr>
              <w:t>存在的问题</w:t>
            </w:r>
            <w:r w:rsidRPr="00BF3853">
              <w:rPr>
                <w:rFonts w:ascii="Arial" w:hAnsi="宋体" w:cs="Arial" w:hint="eastAsia"/>
                <w:b/>
                <w:color w:val="000000" w:themeColor="text1"/>
                <w:sz w:val="24"/>
              </w:rPr>
              <w:t>及建议</w:t>
            </w:r>
          </w:p>
          <w:p w:rsidR="003B4687" w:rsidRPr="00BF3853" w:rsidRDefault="005900A8">
            <w:pPr>
              <w:spacing w:line="480" w:lineRule="exact"/>
              <w:ind w:firstLineChars="200" w:firstLine="482"/>
              <w:rPr>
                <w:rFonts w:ascii="Arial" w:hAnsi="Arial" w:cs="Arial"/>
                <w:color w:val="000000" w:themeColor="text1"/>
                <w:kern w:val="0"/>
                <w:sz w:val="24"/>
              </w:rPr>
            </w:pPr>
            <w:r w:rsidRPr="00BF3853">
              <w:rPr>
                <w:rFonts w:ascii="Arial" w:hAnsi="宋体" w:cs="Arial" w:hint="eastAsia"/>
                <w:b/>
                <w:bCs/>
                <w:color w:val="000000" w:themeColor="text1"/>
                <w:kern w:val="0"/>
                <w:sz w:val="24"/>
              </w:rPr>
              <w:t>1</w:t>
            </w:r>
            <w:r w:rsidRPr="00BF3853">
              <w:rPr>
                <w:rFonts w:ascii="Arial" w:hAnsi="宋体" w:cs="Arial" w:hint="eastAsia"/>
                <w:b/>
                <w:bCs/>
                <w:color w:val="000000" w:themeColor="text1"/>
                <w:kern w:val="0"/>
                <w:sz w:val="24"/>
              </w:rPr>
              <w:t>、</w:t>
            </w:r>
            <w:r w:rsidRPr="00BF3853">
              <w:rPr>
                <w:rFonts w:ascii="Arial" w:hAnsi="宋体" w:cs="Arial"/>
                <w:b/>
                <w:bCs/>
                <w:color w:val="000000" w:themeColor="text1"/>
                <w:kern w:val="0"/>
                <w:sz w:val="24"/>
              </w:rPr>
              <w:t>资金</w:t>
            </w:r>
            <w:r w:rsidRPr="00BF3853">
              <w:rPr>
                <w:rFonts w:ascii="Arial" w:hAnsi="宋体" w:cs="Arial" w:hint="eastAsia"/>
                <w:b/>
                <w:bCs/>
                <w:color w:val="000000" w:themeColor="text1"/>
                <w:kern w:val="0"/>
                <w:sz w:val="24"/>
              </w:rPr>
              <w:t>预算实施</w:t>
            </w:r>
            <w:r w:rsidRPr="00BF3853">
              <w:rPr>
                <w:rFonts w:ascii="Arial" w:hAnsi="宋体" w:cs="Arial"/>
                <w:b/>
                <w:bCs/>
                <w:color w:val="000000" w:themeColor="text1"/>
                <w:kern w:val="0"/>
                <w:sz w:val="24"/>
              </w:rPr>
              <w:t>绩效考核实</w:t>
            </w:r>
            <w:r w:rsidRPr="00BF3853">
              <w:rPr>
                <w:rFonts w:ascii="Arial" w:hAnsi="宋体" w:cs="Arial" w:hint="eastAsia"/>
                <w:b/>
                <w:bCs/>
                <w:color w:val="000000" w:themeColor="text1"/>
                <w:kern w:val="0"/>
                <w:sz w:val="24"/>
              </w:rPr>
              <w:t>时</w:t>
            </w:r>
            <w:r w:rsidRPr="00BF3853">
              <w:rPr>
                <w:rFonts w:ascii="Arial" w:hAnsi="宋体" w:cs="Arial"/>
                <w:b/>
                <w:bCs/>
                <w:color w:val="000000" w:themeColor="text1"/>
                <w:kern w:val="0"/>
                <w:sz w:val="24"/>
              </w:rPr>
              <w:t>跟踪监控管理</w:t>
            </w:r>
          </w:p>
          <w:p w:rsidR="003B4687" w:rsidRPr="00BF3853" w:rsidRDefault="005900A8">
            <w:pPr>
              <w:spacing w:line="480" w:lineRule="exact"/>
              <w:ind w:firstLineChars="200" w:firstLine="480"/>
              <w:rPr>
                <w:rFonts w:ascii="Arial" w:hAnsi="Arial" w:cs="Arial"/>
                <w:color w:val="000000" w:themeColor="text1"/>
                <w:kern w:val="0"/>
                <w:sz w:val="24"/>
              </w:rPr>
            </w:pPr>
            <w:r w:rsidRPr="00BF3853">
              <w:rPr>
                <w:rFonts w:ascii="Arial" w:hAnsi="宋体" w:cs="Arial"/>
                <w:color w:val="000000" w:themeColor="text1"/>
                <w:kern w:val="0"/>
                <w:sz w:val="24"/>
              </w:rPr>
              <w:t>绩效评价是提高预算资金使用效率的有效手段，是一项关系财政资金安全的重要工作。绩效评价贯穿于预算编制、执行、监督，贯穿于项目事前、事中、事后全过程。</w:t>
            </w:r>
          </w:p>
          <w:p w:rsidR="003B4687" w:rsidRPr="00BF3853" w:rsidRDefault="005900A8">
            <w:pPr>
              <w:spacing w:line="480" w:lineRule="exact"/>
              <w:ind w:firstLineChars="200" w:firstLine="480"/>
              <w:rPr>
                <w:rFonts w:ascii="Arial" w:hAnsi="宋体" w:cs="Arial"/>
                <w:color w:val="000000" w:themeColor="text1"/>
                <w:kern w:val="0"/>
                <w:sz w:val="24"/>
              </w:rPr>
            </w:pPr>
            <w:r w:rsidRPr="00BF3853">
              <w:rPr>
                <w:rFonts w:ascii="Arial" w:hAnsi="宋体" w:cs="Arial" w:hint="eastAsia"/>
                <w:color w:val="000000" w:themeColor="text1"/>
                <w:kern w:val="0"/>
                <w:sz w:val="24"/>
              </w:rPr>
              <w:t>建议：</w:t>
            </w:r>
            <w:r w:rsidRPr="00BF3853">
              <w:rPr>
                <w:rFonts w:ascii="Arial" w:hAnsi="宋体" w:cs="Arial"/>
                <w:color w:val="000000" w:themeColor="text1"/>
                <w:kern w:val="0"/>
                <w:sz w:val="24"/>
              </w:rPr>
              <w:t>绩效考核实行跟踪监控管理，</w:t>
            </w:r>
            <w:r w:rsidRPr="00BF3853">
              <w:rPr>
                <w:rFonts w:ascii="Arial" w:hAnsi="宋体" w:cs="Arial" w:hint="eastAsia"/>
                <w:color w:val="000000" w:themeColor="text1"/>
                <w:kern w:val="0"/>
                <w:sz w:val="24"/>
              </w:rPr>
              <w:t>预算财务分析常态化，定期做好预算支出财务分析，做好部门整体支出预算评价工作。</w:t>
            </w:r>
          </w:p>
          <w:p w:rsidR="003B4687" w:rsidRPr="00BF3853" w:rsidRDefault="005900A8">
            <w:pPr>
              <w:spacing w:line="480" w:lineRule="exact"/>
              <w:ind w:firstLineChars="200" w:firstLine="482"/>
              <w:rPr>
                <w:rFonts w:ascii="Arial" w:hAnsi="Arial" w:cs="Arial"/>
                <w:b/>
                <w:color w:val="000000" w:themeColor="text1"/>
                <w:kern w:val="0"/>
                <w:sz w:val="24"/>
              </w:rPr>
            </w:pPr>
            <w:r w:rsidRPr="00BF3853">
              <w:rPr>
                <w:rFonts w:ascii="Arial" w:hAnsi="Arial" w:cs="Arial" w:hint="eastAsia"/>
                <w:b/>
                <w:color w:val="000000" w:themeColor="text1"/>
                <w:kern w:val="0"/>
                <w:sz w:val="24"/>
              </w:rPr>
              <w:t>2</w:t>
            </w:r>
            <w:r w:rsidRPr="00BF3853">
              <w:rPr>
                <w:rFonts w:ascii="Arial" w:hAnsi="宋体" w:cs="Arial"/>
                <w:b/>
                <w:color w:val="000000" w:themeColor="text1"/>
                <w:kern w:val="0"/>
                <w:sz w:val="24"/>
              </w:rPr>
              <w:t>、预算编制与单位实际情况相结合，做到精细化、精准化</w:t>
            </w:r>
          </w:p>
          <w:p w:rsidR="003B4687" w:rsidRPr="00BF3853" w:rsidRDefault="005900A8">
            <w:pPr>
              <w:spacing w:line="480" w:lineRule="exact"/>
              <w:ind w:firstLineChars="200" w:firstLine="480"/>
              <w:rPr>
                <w:rFonts w:ascii="Arial" w:hAnsi="Arial" w:cs="Arial"/>
                <w:color w:val="000000" w:themeColor="text1"/>
                <w:kern w:val="0"/>
                <w:sz w:val="24"/>
              </w:rPr>
            </w:pPr>
            <w:r w:rsidRPr="00BF3853">
              <w:rPr>
                <w:rFonts w:ascii="Arial" w:hAnsi="宋体" w:cs="Arial" w:hint="eastAsia"/>
                <w:color w:val="000000" w:themeColor="text1"/>
                <w:kern w:val="0"/>
                <w:sz w:val="24"/>
              </w:rPr>
              <w:t>预算编制与单位实际情况相结合，没有做到精细化、精准化</w:t>
            </w:r>
            <w:r w:rsidRPr="00BF3853">
              <w:rPr>
                <w:rFonts w:ascii="Arial" w:hAnsi="宋体" w:cs="Arial"/>
                <w:color w:val="000000" w:themeColor="text1"/>
                <w:kern w:val="0"/>
                <w:sz w:val="24"/>
              </w:rPr>
              <w:t>，不利于财政资金管理和财政资金使用效率提高。</w:t>
            </w:r>
          </w:p>
          <w:p w:rsidR="003B4687" w:rsidRPr="00BF3853" w:rsidRDefault="005900A8">
            <w:pPr>
              <w:spacing w:line="480" w:lineRule="exact"/>
              <w:ind w:firstLineChars="200" w:firstLine="480"/>
              <w:rPr>
                <w:rFonts w:ascii="Arial" w:hAnsi="宋体" w:cs="Arial"/>
                <w:color w:val="000000" w:themeColor="text1"/>
                <w:kern w:val="0"/>
                <w:sz w:val="24"/>
              </w:rPr>
            </w:pPr>
            <w:r w:rsidRPr="00BF3853">
              <w:rPr>
                <w:rFonts w:ascii="Arial" w:hAnsi="宋体" w:cs="Arial"/>
                <w:color w:val="000000" w:themeColor="text1"/>
                <w:kern w:val="0"/>
                <w:sz w:val="24"/>
              </w:rPr>
              <w:lastRenderedPageBreak/>
              <w:t>建议：预算编制需结合单位实际情况，编制范围尽可能的全面，不漏项；在预算编制时首先需满足固定性的、相对刚性的费用支出项目，尽量压缩变动性的、有控制空间的费用项目，进一步提高预算编制的科学性、合理性、严谨性和可控性。</w:t>
            </w:r>
          </w:p>
          <w:p w:rsidR="003B4687" w:rsidRPr="00BF3853" w:rsidRDefault="005900A8">
            <w:pPr>
              <w:spacing w:line="480" w:lineRule="exact"/>
              <w:ind w:firstLineChars="200" w:firstLine="480"/>
              <w:rPr>
                <w:rFonts w:ascii="Arial" w:hAnsi="Arial" w:cs="Arial"/>
                <w:b/>
                <w:bCs/>
                <w:color w:val="000000" w:themeColor="text1"/>
                <w:kern w:val="0"/>
                <w:sz w:val="24"/>
              </w:rPr>
            </w:pPr>
            <w:r w:rsidRPr="00BF3853">
              <w:rPr>
                <w:rFonts w:ascii="Arial" w:hAnsi="Arial" w:cs="Arial" w:hint="eastAsia"/>
                <w:color w:val="000000" w:themeColor="text1"/>
                <w:kern w:val="0"/>
                <w:sz w:val="24"/>
              </w:rPr>
              <w:t>3</w:t>
            </w:r>
            <w:r w:rsidRPr="00BF3853">
              <w:rPr>
                <w:rFonts w:ascii="Arial" w:hAnsi="宋体" w:cs="Arial"/>
                <w:color w:val="000000" w:themeColor="text1"/>
                <w:kern w:val="0"/>
                <w:sz w:val="24"/>
              </w:rPr>
              <w:t>、</w:t>
            </w:r>
            <w:r w:rsidRPr="00BF3853">
              <w:rPr>
                <w:rFonts w:ascii="Arial" w:hAnsi="宋体" w:cs="Arial"/>
                <w:b/>
                <w:bCs/>
                <w:color w:val="000000" w:themeColor="text1"/>
                <w:kern w:val="0"/>
                <w:sz w:val="24"/>
              </w:rPr>
              <w:t>完善专项资金核算体系</w:t>
            </w:r>
          </w:p>
          <w:p w:rsidR="003B4687" w:rsidRPr="00BF3853" w:rsidRDefault="005900A8">
            <w:pPr>
              <w:pStyle w:val="a9"/>
              <w:spacing w:line="480" w:lineRule="exact"/>
              <w:ind w:firstLineChars="200" w:firstLine="480"/>
              <w:jc w:val="both"/>
              <w:rPr>
                <w:rFonts w:ascii="Arial" w:hAnsi="Arial" w:cs="Arial"/>
                <w:color w:val="000000" w:themeColor="text1"/>
                <w:szCs w:val="24"/>
              </w:rPr>
            </w:pPr>
            <w:r w:rsidRPr="00BF3853">
              <w:rPr>
                <w:rFonts w:ascii="Arial" w:hAnsi="宋体" w:cs="Arial"/>
                <w:color w:val="000000" w:themeColor="text1"/>
                <w:szCs w:val="24"/>
              </w:rPr>
              <w:t>专项资金目前</w:t>
            </w:r>
            <w:r w:rsidRPr="00BF3853">
              <w:rPr>
                <w:rFonts w:ascii="Arial" w:hAnsi="宋体" w:cs="Arial" w:hint="eastAsia"/>
                <w:color w:val="000000" w:themeColor="text1"/>
                <w:szCs w:val="24"/>
              </w:rPr>
              <w:t>未</w:t>
            </w:r>
            <w:r w:rsidRPr="00BF3853">
              <w:rPr>
                <w:rFonts w:ascii="Arial" w:hAnsi="宋体" w:cs="Arial"/>
                <w:color w:val="000000" w:themeColor="text1"/>
                <w:szCs w:val="24"/>
              </w:rPr>
              <w:t>以项目管理模式</w:t>
            </w:r>
            <w:r w:rsidRPr="00BF3853">
              <w:rPr>
                <w:rFonts w:ascii="Arial" w:hAnsi="宋体" w:cs="Arial" w:hint="eastAsia"/>
                <w:color w:val="000000" w:themeColor="text1"/>
                <w:szCs w:val="24"/>
              </w:rPr>
              <w:t>进行单独财务</w:t>
            </w:r>
            <w:r w:rsidRPr="00BF3853">
              <w:rPr>
                <w:rFonts w:ascii="Arial" w:hAnsi="宋体" w:cs="Arial"/>
                <w:color w:val="000000" w:themeColor="text1"/>
                <w:szCs w:val="24"/>
              </w:rPr>
              <w:t>核算，其收入、支出额分别包含在收入、基本支出中，在《收入支出表》</w:t>
            </w:r>
            <w:r w:rsidRPr="00BF3853">
              <w:rPr>
                <w:rFonts w:ascii="Arial" w:hAnsi="Arial" w:cs="Arial"/>
                <w:color w:val="000000" w:themeColor="text1"/>
                <w:szCs w:val="24"/>
              </w:rPr>
              <w:t xml:space="preserve"> </w:t>
            </w:r>
            <w:r w:rsidRPr="00BF3853">
              <w:rPr>
                <w:rFonts w:ascii="Arial" w:hAnsi="宋体" w:cs="Arial"/>
                <w:color w:val="000000" w:themeColor="text1"/>
                <w:szCs w:val="24"/>
              </w:rPr>
              <w:t>《事业支出明细表》中均未单</w:t>
            </w:r>
            <w:r w:rsidRPr="00BF3853">
              <w:rPr>
                <w:rFonts w:ascii="Arial" w:hAnsi="宋体" w:cs="Arial" w:hint="eastAsia"/>
                <w:color w:val="000000" w:themeColor="text1"/>
                <w:szCs w:val="24"/>
              </w:rPr>
              <w:t>独</w:t>
            </w:r>
            <w:r w:rsidRPr="00BF3853">
              <w:rPr>
                <w:rFonts w:ascii="Arial" w:hAnsi="宋体" w:cs="Arial"/>
                <w:color w:val="000000" w:themeColor="text1"/>
                <w:szCs w:val="24"/>
              </w:rPr>
              <w:t>列示，监管层，报表使用人无法直观分析其动态投入、使用情况。</w:t>
            </w:r>
          </w:p>
          <w:p w:rsidR="003B4687" w:rsidRPr="00BF3853" w:rsidRDefault="005900A8">
            <w:pPr>
              <w:pStyle w:val="a9"/>
              <w:spacing w:line="480" w:lineRule="exact"/>
              <w:ind w:firstLineChars="200" w:firstLine="480"/>
              <w:jc w:val="both"/>
              <w:rPr>
                <w:rFonts w:ascii="Arial" w:hAnsi="宋体" w:cs="Arial"/>
                <w:color w:val="000000" w:themeColor="text1"/>
                <w:szCs w:val="24"/>
              </w:rPr>
            </w:pPr>
            <w:r w:rsidRPr="00BF3853">
              <w:rPr>
                <w:rFonts w:ascii="Arial" w:hAnsi="宋体" w:cs="Arial"/>
                <w:color w:val="000000" w:themeColor="text1"/>
                <w:szCs w:val="24"/>
              </w:rPr>
              <w:t>建议：专项经费需设计与财政绩效考核相匹配的报表，分月上报，以便其分析专项经费投入使用情况，为下期拨款提供更为直观依据。</w:t>
            </w:r>
          </w:p>
          <w:p w:rsidR="003B4687" w:rsidRPr="00BF3853" w:rsidRDefault="003B4687">
            <w:pPr>
              <w:spacing w:line="480" w:lineRule="exact"/>
              <w:ind w:firstLineChars="200" w:firstLine="480"/>
              <w:rPr>
                <w:rFonts w:ascii="Arial" w:hAnsi="Arial" w:cs="Arial"/>
                <w:color w:val="000000" w:themeColor="text1"/>
                <w:sz w:val="24"/>
              </w:rPr>
            </w:pPr>
          </w:p>
          <w:p w:rsidR="003B4687" w:rsidRPr="00BF3853" w:rsidRDefault="003B4687">
            <w:pPr>
              <w:spacing w:line="560" w:lineRule="exact"/>
              <w:ind w:firstLineChars="200" w:firstLine="560"/>
              <w:rPr>
                <w:rFonts w:eastAsia="楷体_GB2312"/>
                <w:bCs/>
                <w:color w:val="000000" w:themeColor="text1"/>
                <w:sz w:val="28"/>
                <w:szCs w:val="28"/>
              </w:rPr>
            </w:pPr>
          </w:p>
          <w:p w:rsidR="003B4687" w:rsidRPr="00BF3853" w:rsidRDefault="005900A8" w:rsidP="0061647F">
            <w:pPr>
              <w:tabs>
                <w:tab w:val="left" w:pos="1780"/>
              </w:tabs>
              <w:rPr>
                <w:rFonts w:eastAsia="楷体_GB2312"/>
                <w:color w:val="000000" w:themeColor="text1"/>
                <w:sz w:val="28"/>
                <w:szCs w:val="28"/>
              </w:rPr>
            </w:pPr>
            <w:r w:rsidRPr="00BF3853">
              <w:rPr>
                <w:rFonts w:eastAsia="楷体_GB2312"/>
                <w:color w:val="000000" w:themeColor="text1"/>
                <w:sz w:val="28"/>
                <w:szCs w:val="28"/>
              </w:rPr>
              <w:tab/>
            </w:r>
          </w:p>
        </w:tc>
      </w:tr>
    </w:tbl>
    <w:p w:rsidR="003B4687" w:rsidRPr="00BF3853" w:rsidRDefault="005900A8">
      <w:pPr>
        <w:spacing w:line="348" w:lineRule="auto"/>
        <w:rPr>
          <w:rFonts w:ascii="黑体" w:eastAsia="黑体" w:hAnsi="黑体"/>
          <w:color w:val="000000" w:themeColor="text1"/>
          <w:sz w:val="32"/>
          <w:szCs w:val="32"/>
        </w:rPr>
      </w:pPr>
      <w:r w:rsidRPr="00BF3853">
        <w:rPr>
          <w:rFonts w:ascii="黑体" w:eastAsia="黑体" w:hAnsi="黑体"/>
          <w:color w:val="000000" w:themeColor="text1"/>
          <w:sz w:val="32"/>
          <w:szCs w:val="32"/>
        </w:rPr>
        <w:lastRenderedPageBreak/>
        <w:t xml:space="preserve"> </w:t>
      </w:r>
    </w:p>
    <w:p w:rsidR="00C2041B" w:rsidRDefault="005900A8" w:rsidP="00C2041B">
      <w:pPr>
        <w:rPr>
          <w:rFonts w:ascii="黑体" w:eastAsia="黑体" w:hAnsi="黑体"/>
          <w:color w:val="000000" w:themeColor="text1"/>
          <w:sz w:val="32"/>
          <w:szCs w:val="32"/>
        </w:rPr>
      </w:pPr>
      <w:r w:rsidRPr="00BF3853">
        <w:rPr>
          <w:rFonts w:ascii="黑体" w:eastAsia="黑体" w:hAnsi="黑体"/>
          <w:color w:val="000000" w:themeColor="text1"/>
          <w:sz w:val="32"/>
          <w:szCs w:val="32"/>
        </w:rPr>
        <w:br w:type="page"/>
      </w:r>
      <w:r w:rsidRPr="00BF3853">
        <w:rPr>
          <w:rFonts w:ascii="黑体" w:eastAsia="黑体" w:hAnsi="黑体" w:hint="eastAsia"/>
          <w:color w:val="000000" w:themeColor="text1"/>
          <w:sz w:val="32"/>
          <w:szCs w:val="32"/>
        </w:rPr>
        <w:lastRenderedPageBreak/>
        <w:t>附件3-1</w:t>
      </w:r>
    </w:p>
    <w:p w:rsidR="003B4687" w:rsidRPr="00C2041B" w:rsidRDefault="005900A8" w:rsidP="00C2041B">
      <w:pPr>
        <w:rPr>
          <w:rFonts w:ascii="黑体" w:eastAsia="黑体" w:hAnsi="黑体"/>
          <w:color w:val="000000" w:themeColor="text1"/>
          <w:sz w:val="32"/>
          <w:szCs w:val="32"/>
        </w:rPr>
      </w:pPr>
      <w:r w:rsidRPr="00BF3853">
        <w:rPr>
          <w:rFonts w:ascii="方正小标宋简体" w:eastAsia="方正小标宋简体" w:hint="eastAsia"/>
          <w:color w:val="000000" w:themeColor="text1"/>
          <w:sz w:val="38"/>
          <w:szCs w:val="38"/>
        </w:rPr>
        <w:t>部门整体支出绩效评价评分表（参考样表）</w:t>
      </w:r>
    </w:p>
    <w:tbl>
      <w:tblPr>
        <w:tblW w:w="9894" w:type="dxa"/>
        <w:jc w:val="center"/>
        <w:tblLayout w:type="fixed"/>
        <w:tblLook w:val="04A0" w:firstRow="1" w:lastRow="0" w:firstColumn="1" w:lastColumn="0" w:noHBand="0" w:noVBand="1"/>
      </w:tblPr>
      <w:tblGrid>
        <w:gridCol w:w="976"/>
        <w:gridCol w:w="939"/>
        <w:gridCol w:w="1389"/>
        <w:gridCol w:w="4171"/>
        <w:gridCol w:w="619"/>
        <w:gridCol w:w="720"/>
        <w:gridCol w:w="1080"/>
      </w:tblGrid>
      <w:tr w:rsidR="003B4687" w:rsidRPr="00BF3853">
        <w:trPr>
          <w:trHeight w:val="525"/>
          <w:jc w:val="center"/>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t>一级指标</w:t>
            </w:r>
          </w:p>
        </w:tc>
        <w:tc>
          <w:tcPr>
            <w:tcW w:w="939" w:type="dxa"/>
            <w:tcBorders>
              <w:top w:val="single" w:sz="4" w:space="0" w:color="auto"/>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t>二级指标</w:t>
            </w:r>
          </w:p>
        </w:tc>
        <w:tc>
          <w:tcPr>
            <w:tcW w:w="1389" w:type="dxa"/>
            <w:tcBorders>
              <w:top w:val="single" w:sz="4" w:space="0" w:color="auto"/>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t>三级指标</w:t>
            </w:r>
          </w:p>
        </w:tc>
        <w:tc>
          <w:tcPr>
            <w:tcW w:w="4171" w:type="dxa"/>
            <w:tcBorders>
              <w:top w:val="single" w:sz="4" w:space="0" w:color="auto"/>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t>评分标准</w:t>
            </w:r>
          </w:p>
        </w:tc>
        <w:tc>
          <w:tcPr>
            <w:tcW w:w="619" w:type="dxa"/>
            <w:tcBorders>
              <w:top w:val="single" w:sz="4" w:space="0" w:color="auto"/>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t>分值</w:t>
            </w:r>
          </w:p>
        </w:tc>
        <w:tc>
          <w:tcPr>
            <w:tcW w:w="720" w:type="dxa"/>
            <w:tcBorders>
              <w:top w:val="single" w:sz="4" w:space="0" w:color="auto"/>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t>自评得分</w:t>
            </w:r>
          </w:p>
        </w:tc>
        <w:tc>
          <w:tcPr>
            <w:tcW w:w="1080" w:type="dxa"/>
            <w:tcBorders>
              <w:top w:val="single" w:sz="4" w:space="0" w:color="auto"/>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b/>
                <w:bCs/>
                <w:color w:val="000000" w:themeColor="text1"/>
                <w:spacing w:val="-10"/>
                <w:kern w:val="0"/>
                <w:sz w:val="18"/>
                <w:szCs w:val="18"/>
              </w:rPr>
            </w:pPr>
            <w:r w:rsidRPr="00BF3853">
              <w:rPr>
                <w:rFonts w:ascii="仿宋_GB2312" w:eastAsia="仿宋_GB2312" w:hAnsi="宋体" w:cs="宋体" w:hint="eastAsia"/>
                <w:b/>
                <w:bCs/>
                <w:color w:val="000000" w:themeColor="text1"/>
                <w:spacing w:val="-10"/>
                <w:kern w:val="0"/>
                <w:sz w:val="18"/>
                <w:szCs w:val="18"/>
              </w:rPr>
              <w:t>扣分原因和其他说明</w:t>
            </w:r>
          </w:p>
        </w:tc>
      </w:tr>
      <w:tr w:rsidR="003B4687" w:rsidRPr="00BF3853">
        <w:trPr>
          <w:trHeight w:val="559"/>
          <w:jc w:val="center"/>
        </w:trPr>
        <w:tc>
          <w:tcPr>
            <w:tcW w:w="976" w:type="dxa"/>
            <w:vMerge w:val="restart"/>
            <w:tcBorders>
              <w:top w:val="nil"/>
              <w:left w:val="single" w:sz="4" w:space="0" w:color="auto"/>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投  入</w:t>
            </w:r>
            <w:r w:rsidRPr="00BF3853">
              <w:rPr>
                <w:rFonts w:ascii="仿宋_GB2312" w:eastAsia="仿宋_GB2312" w:hAnsi="宋体" w:cs="宋体" w:hint="eastAsia"/>
                <w:color w:val="000000" w:themeColor="text1"/>
                <w:kern w:val="0"/>
                <w:sz w:val="18"/>
                <w:szCs w:val="18"/>
              </w:rPr>
              <w:br/>
              <w:t>（15分）</w:t>
            </w:r>
          </w:p>
        </w:tc>
        <w:tc>
          <w:tcPr>
            <w:tcW w:w="939" w:type="dxa"/>
            <w:vMerge w:val="restart"/>
            <w:tcBorders>
              <w:top w:val="nil"/>
              <w:left w:val="single" w:sz="4" w:space="0" w:color="auto"/>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预算配置</w:t>
            </w:r>
            <w:r w:rsidRPr="00BF3853">
              <w:rPr>
                <w:rFonts w:ascii="仿宋_GB2312" w:eastAsia="仿宋_GB2312" w:hAnsi="宋体" w:cs="宋体" w:hint="eastAsia"/>
                <w:color w:val="000000" w:themeColor="text1"/>
                <w:kern w:val="0"/>
                <w:sz w:val="18"/>
                <w:szCs w:val="18"/>
              </w:rPr>
              <w:br/>
              <w:t>（15分）</w:t>
            </w:r>
          </w:p>
        </w:tc>
        <w:tc>
          <w:tcPr>
            <w:tcW w:w="138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财政供养人员</w:t>
            </w:r>
          </w:p>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控制率</w:t>
            </w:r>
          </w:p>
        </w:tc>
        <w:tc>
          <w:tcPr>
            <w:tcW w:w="4171"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以100%为标准。在职人员控制率</w:t>
            </w:r>
            <w:r w:rsidRPr="00BF3853">
              <w:rPr>
                <w:rFonts w:ascii="宋体" w:hAnsi="宋体" w:cs="宋体" w:hint="eastAsia"/>
                <w:color w:val="000000" w:themeColor="text1"/>
                <w:kern w:val="0"/>
                <w:sz w:val="18"/>
                <w:szCs w:val="18"/>
              </w:rPr>
              <w:t>≦</w:t>
            </w:r>
            <w:r w:rsidRPr="00BF3853">
              <w:rPr>
                <w:rFonts w:ascii="仿宋_GB2312" w:eastAsia="仿宋_GB2312" w:hAnsi="宋体" w:cs="宋体" w:hint="eastAsia"/>
                <w:color w:val="000000" w:themeColor="text1"/>
                <w:kern w:val="0"/>
                <w:sz w:val="18"/>
                <w:szCs w:val="18"/>
              </w:rPr>
              <w:t>100%，计5分；每超过一个百分点扣0.5分，扣完为止。</w:t>
            </w:r>
          </w:p>
        </w:tc>
        <w:tc>
          <w:tcPr>
            <w:tcW w:w="61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5</w:t>
            </w:r>
          </w:p>
        </w:tc>
        <w:tc>
          <w:tcPr>
            <w:tcW w:w="720" w:type="dxa"/>
            <w:tcBorders>
              <w:top w:val="nil"/>
              <w:left w:val="nil"/>
              <w:bottom w:val="single" w:sz="4" w:space="0" w:color="auto"/>
              <w:right w:val="single" w:sz="4" w:space="0" w:color="auto"/>
            </w:tcBorders>
            <w:vAlign w:val="center"/>
          </w:tcPr>
          <w:p w:rsidR="003B4687" w:rsidRPr="00BF3853" w:rsidRDefault="005900A8" w:rsidP="00BA1646">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5</w:t>
            </w:r>
          </w:p>
        </w:tc>
        <w:tc>
          <w:tcPr>
            <w:tcW w:w="1080"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r>
      <w:tr w:rsidR="003B4687" w:rsidRPr="00BF3853">
        <w:trPr>
          <w:trHeight w:val="780"/>
          <w:jc w:val="center"/>
        </w:trPr>
        <w:tc>
          <w:tcPr>
            <w:tcW w:w="976"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“三公经费”</w:t>
            </w:r>
            <w:r w:rsidRPr="00BF3853">
              <w:rPr>
                <w:rFonts w:ascii="仿宋_GB2312" w:eastAsia="仿宋_GB2312" w:hAnsi="宋体" w:cs="宋体" w:hint="eastAsia"/>
                <w:color w:val="000000" w:themeColor="text1"/>
                <w:kern w:val="0"/>
                <w:sz w:val="18"/>
                <w:szCs w:val="18"/>
              </w:rPr>
              <w:br/>
              <w:t>变动率</w:t>
            </w:r>
          </w:p>
        </w:tc>
        <w:tc>
          <w:tcPr>
            <w:tcW w:w="4171"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“三公经费”变动率</w:t>
            </w:r>
            <w:r w:rsidRPr="00BF3853">
              <w:rPr>
                <w:rFonts w:ascii="宋体" w:hAnsi="宋体" w:cs="宋体" w:hint="eastAsia"/>
                <w:color w:val="000000" w:themeColor="text1"/>
                <w:kern w:val="0"/>
                <w:sz w:val="18"/>
                <w:szCs w:val="18"/>
              </w:rPr>
              <w:t>≦</w:t>
            </w:r>
            <w:r w:rsidRPr="00BF3853">
              <w:rPr>
                <w:rFonts w:ascii="仿宋_GB2312" w:eastAsia="仿宋_GB2312" w:hAnsi="宋体" w:cs="宋体" w:hint="eastAsia"/>
                <w:color w:val="000000" w:themeColor="text1"/>
                <w:kern w:val="0"/>
                <w:sz w:val="18"/>
                <w:szCs w:val="18"/>
              </w:rPr>
              <w:t>0,计5分；</w:t>
            </w:r>
            <w:r w:rsidRPr="00BF3853">
              <w:rPr>
                <w:rFonts w:ascii="仿宋_GB2312" w:eastAsia="仿宋_GB2312" w:hAnsi="宋体" w:cs="宋体" w:hint="eastAsia"/>
                <w:color w:val="000000" w:themeColor="text1"/>
                <w:kern w:val="0"/>
                <w:sz w:val="18"/>
                <w:szCs w:val="18"/>
              </w:rPr>
              <w:br/>
              <w:t>“三公经费”＞0，每超过一个百分点扣0.5分，扣完为止。</w:t>
            </w:r>
          </w:p>
        </w:tc>
        <w:tc>
          <w:tcPr>
            <w:tcW w:w="61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5</w:t>
            </w:r>
          </w:p>
        </w:tc>
        <w:tc>
          <w:tcPr>
            <w:tcW w:w="720" w:type="dxa"/>
            <w:tcBorders>
              <w:top w:val="nil"/>
              <w:left w:val="nil"/>
              <w:bottom w:val="single" w:sz="4" w:space="0" w:color="auto"/>
              <w:right w:val="single" w:sz="4" w:space="0" w:color="auto"/>
            </w:tcBorders>
            <w:vAlign w:val="center"/>
          </w:tcPr>
          <w:p w:rsidR="003B4687" w:rsidRPr="00BF3853" w:rsidRDefault="005900A8" w:rsidP="00BA1646">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5</w:t>
            </w:r>
          </w:p>
        </w:tc>
        <w:tc>
          <w:tcPr>
            <w:tcW w:w="1080"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r>
      <w:tr w:rsidR="003B4687" w:rsidRPr="00BF3853">
        <w:trPr>
          <w:trHeight w:val="737"/>
          <w:jc w:val="center"/>
        </w:trPr>
        <w:tc>
          <w:tcPr>
            <w:tcW w:w="976"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重点支出</w:t>
            </w:r>
            <w:r w:rsidRPr="00BF3853">
              <w:rPr>
                <w:rFonts w:ascii="仿宋_GB2312" w:eastAsia="仿宋_GB2312" w:hAnsi="宋体" w:cs="宋体" w:hint="eastAsia"/>
                <w:color w:val="000000" w:themeColor="text1"/>
                <w:kern w:val="0"/>
                <w:sz w:val="18"/>
                <w:szCs w:val="18"/>
              </w:rPr>
              <w:br/>
              <w:t>安排率</w:t>
            </w:r>
          </w:p>
        </w:tc>
        <w:tc>
          <w:tcPr>
            <w:tcW w:w="4171"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重点支出安排率≥90%，计5分；80%（含）-90%，计4分；70%（含）-80%，计3分；60%（含）-70%，计2分；低于60%不得分。</w:t>
            </w:r>
          </w:p>
        </w:tc>
        <w:tc>
          <w:tcPr>
            <w:tcW w:w="61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5</w:t>
            </w:r>
          </w:p>
        </w:tc>
        <w:tc>
          <w:tcPr>
            <w:tcW w:w="720" w:type="dxa"/>
            <w:tcBorders>
              <w:top w:val="nil"/>
              <w:left w:val="nil"/>
              <w:bottom w:val="single" w:sz="4" w:space="0" w:color="auto"/>
              <w:right w:val="single" w:sz="4" w:space="0" w:color="auto"/>
            </w:tcBorders>
            <w:vAlign w:val="center"/>
          </w:tcPr>
          <w:p w:rsidR="003B4687" w:rsidRPr="00BF3853" w:rsidRDefault="005900A8" w:rsidP="00BA1646">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5</w:t>
            </w:r>
          </w:p>
        </w:tc>
        <w:tc>
          <w:tcPr>
            <w:tcW w:w="1080"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r>
      <w:tr w:rsidR="003B4687" w:rsidRPr="00BF3853">
        <w:trPr>
          <w:trHeight w:val="776"/>
          <w:jc w:val="center"/>
        </w:trPr>
        <w:tc>
          <w:tcPr>
            <w:tcW w:w="976" w:type="dxa"/>
            <w:vMerge w:val="restart"/>
            <w:tcBorders>
              <w:top w:val="nil"/>
              <w:left w:val="single" w:sz="4" w:space="0" w:color="auto"/>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过  程</w:t>
            </w:r>
            <w:r w:rsidRPr="00BF3853">
              <w:rPr>
                <w:rFonts w:ascii="仿宋_GB2312" w:eastAsia="仿宋_GB2312" w:hAnsi="宋体" w:cs="宋体" w:hint="eastAsia"/>
                <w:color w:val="000000" w:themeColor="text1"/>
                <w:kern w:val="0"/>
                <w:sz w:val="18"/>
                <w:szCs w:val="18"/>
              </w:rPr>
              <w:br/>
              <w:t>（40分）</w:t>
            </w:r>
          </w:p>
        </w:tc>
        <w:tc>
          <w:tcPr>
            <w:tcW w:w="939" w:type="dxa"/>
            <w:vMerge w:val="restart"/>
            <w:tcBorders>
              <w:top w:val="nil"/>
              <w:left w:val="single" w:sz="4" w:space="0" w:color="auto"/>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预算执行</w:t>
            </w:r>
            <w:r w:rsidRPr="00BF3853">
              <w:rPr>
                <w:rFonts w:ascii="仿宋_GB2312" w:eastAsia="仿宋_GB2312" w:hAnsi="宋体" w:cs="宋体" w:hint="eastAsia"/>
                <w:color w:val="000000" w:themeColor="text1"/>
                <w:kern w:val="0"/>
                <w:sz w:val="18"/>
                <w:szCs w:val="18"/>
              </w:rPr>
              <w:br/>
              <w:t>（15分）</w:t>
            </w:r>
          </w:p>
        </w:tc>
        <w:tc>
          <w:tcPr>
            <w:tcW w:w="138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预算调整率</w:t>
            </w:r>
          </w:p>
        </w:tc>
        <w:tc>
          <w:tcPr>
            <w:tcW w:w="4171"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预算调整率=0，计3分；0-10%（含），计2分；10-20%（含），计1分；20-30%（含），计0.5分；大于30%不得分。</w:t>
            </w:r>
          </w:p>
        </w:tc>
        <w:tc>
          <w:tcPr>
            <w:tcW w:w="61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720"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1080"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1039"/>
          <w:jc w:val="center"/>
        </w:trPr>
        <w:tc>
          <w:tcPr>
            <w:tcW w:w="976"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支付进度</w:t>
            </w:r>
          </w:p>
        </w:tc>
        <w:tc>
          <w:tcPr>
            <w:tcW w:w="4171"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春节前下达全部专项资金的50%；6月底前所有专项资金指标全部下达完。</w:t>
            </w:r>
            <w:r w:rsidRPr="00BF3853">
              <w:rPr>
                <w:rFonts w:ascii="仿宋_GB2312" w:eastAsia="仿宋_GB2312" w:hAnsi="宋体" w:cs="宋体" w:hint="eastAsia"/>
                <w:color w:val="000000" w:themeColor="text1"/>
                <w:kern w:val="0"/>
                <w:sz w:val="18"/>
                <w:szCs w:val="18"/>
              </w:rPr>
              <w:br/>
              <w:t>每出现一个专项未按进度完成资金下达扣0.5分，扣完为止。</w:t>
            </w:r>
          </w:p>
        </w:tc>
        <w:tc>
          <w:tcPr>
            <w:tcW w:w="61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720"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1080"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619"/>
          <w:jc w:val="center"/>
        </w:trPr>
        <w:tc>
          <w:tcPr>
            <w:tcW w:w="976"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资金结余</w:t>
            </w:r>
          </w:p>
        </w:tc>
        <w:tc>
          <w:tcPr>
            <w:tcW w:w="4171"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无结余，3分；有结余，但不超过上年结转，2分；结余超过上年结转，不得分。</w:t>
            </w:r>
          </w:p>
        </w:tc>
        <w:tc>
          <w:tcPr>
            <w:tcW w:w="61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720"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2</w:t>
            </w:r>
          </w:p>
        </w:tc>
        <w:tc>
          <w:tcPr>
            <w:tcW w:w="1080"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495"/>
          <w:jc w:val="center"/>
        </w:trPr>
        <w:tc>
          <w:tcPr>
            <w:tcW w:w="976"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“三公经费”</w:t>
            </w:r>
            <w:r w:rsidRPr="00BF3853">
              <w:rPr>
                <w:rFonts w:ascii="仿宋_GB2312" w:eastAsia="仿宋_GB2312" w:hAnsi="宋体" w:cs="宋体" w:hint="eastAsia"/>
                <w:color w:val="000000" w:themeColor="text1"/>
                <w:kern w:val="0"/>
                <w:sz w:val="18"/>
                <w:szCs w:val="18"/>
              </w:rPr>
              <w:br/>
              <w:t>控制率</w:t>
            </w:r>
          </w:p>
        </w:tc>
        <w:tc>
          <w:tcPr>
            <w:tcW w:w="4171"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以100%为标准。三公经费控制率</w:t>
            </w:r>
            <w:r w:rsidRPr="00BF3853">
              <w:rPr>
                <w:rFonts w:ascii="宋体" w:hAnsi="宋体" w:cs="宋体" w:hint="eastAsia"/>
                <w:color w:val="000000" w:themeColor="text1"/>
                <w:kern w:val="0"/>
                <w:sz w:val="18"/>
                <w:szCs w:val="18"/>
              </w:rPr>
              <w:t>≦</w:t>
            </w:r>
            <w:r w:rsidRPr="00BF3853">
              <w:rPr>
                <w:rFonts w:ascii="仿宋_GB2312" w:eastAsia="仿宋_GB2312" w:hAnsi="宋体" w:cs="宋体" w:hint="eastAsia"/>
                <w:color w:val="000000" w:themeColor="text1"/>
                <w:kern w:val="0"/>
                <w:sz w:val="18"/>
                <w:szCs w:val="18"/>
              </w:rPr>
              <w:t>100%，计6分；</w:t>
            </w:r>
            <w:r w:rsidRPr="00BF3853">
              <w:rPr>
                <w:rFonts w:ascii="仿宋_GB2312" w:eastAsia="仿宋_GB2312" w:hAnsi="宋体" w:cs="宋体" w:hint="eastAsia"/>
                <w:color w:val="000000" w:themeColor="text1"/>
                <w:kern w:val="0"/>
                <w:sz w:val="18"/>
                <w:szCs w:val="18"/>
              </w:rPr>
              <w:br/>
              <w:t>每超过一个百分点扣1分，扣完为止。</w:t>
            </w:r>
          </w:p>
        </w:tc>
        <w:tc>
          <w:tcPr>
            <w:tcW w:w="61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6</w:t>
            </w:r>
          </w:p>
        </w:tc>
        <w:tc>
          <w:tcPr>
            <w:tcW w:w="720"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6</w:t>
            </w:r>
          </w:p>
        </w:tc>
        <w:tc>
          <w:tcPr>
            <w:tcW w:w="1080"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915"/>
          <w:jc w:val="center"/>
        </w:trPr>
        <w:tc>
          <w:tcPr>
            <w:tcW w:w="976"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val="restart"/>
            <w:tcBorders>
              <w:top w:val="nil"/>
              <w:left w:val="single" w:sz="4" w:space="0" w:color="auto"/>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预算管理</w:t>
            </w:r>
            <w:r w:rsidRPr="00BF3853">
              <w:rPr>
                <w:rFonts w:ascii="仿宋_GB2312" w:eastAsia="仿宋_GB2312" w:hAnsi="宋体" w:cs="宋体" w:hint="eastAsia"/>
                <w:color w:val="000000" w:themeColor="text1"/>
                <w:kern w:val="0"/>
                <w:sz w:val="18"/>
                <w:szCs w:val="18"/>
              </w:rPr>
              <w:br/>
              <w:t>（15分）</w:t>
            </w:r>
          </w:p>
        </w:tc>
        <w:tc>
          <w:tcPr>
            <w:tcW w:w="138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管理制度</w:t>
            </w:r>
            <w:r w:rsidRPr="00BF3853">
              <w:rPr>
                <w:rFonts w:ascii="仿宋_GB2312" w:eastAsia="仿宋_GB2312" w:hAnsi="宋体" w:cs="宋体" w:hint="eastAsia"/>
                <w:color w:val="000000" w:themeColor="text1"/>
                <w:kern w:val="0"/>
                <w:sz w:val="18"/>
                <w:szCs w:val="18"/>
              </w:rPr>
              <w:br/>
              <w:t>健全性</w:t>
            </w:r>
          </w:p>
        </w:tc>
        <w:tc>
          <w:tcPr>
            <w:tcW w:w="4171"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①已制定或具有预算资金管理办法，内部财务管理制度、会计核算制度等管理制度，1分；</w:t>
            </w:r>
            <w:r w:rsidRPr="00BF3853">
              <w:rPr>
                <w:rFonts w:ascii="仿宋_GB2312" w:eastAsia="仿宋_GB2312" w:hAnsi="宋体" w:cs="宋体" w:hint="eastAsia"/>
                <w:color w:val="000000" w:themeColor="text1"/>
                <w:kern w:val="0"/>
                <w:sz w:val="18"/>
                <w:szCs w:val="18"/>
              </w:rPr>
              <w:br/>
              <w:t>②相关管理制度合法、合规、完整，1分；</w:t>
            </w:r>
            <w:r w:rsidRPr="00BF3853">
              <w:rPr>
                <w:rFonts w:ascii="仿宋_GB2312" w:eastAsia="仿宋_GB2312" w:hAnsi="宋体" w:cs="宋体" w:hint="eastAsia"/>
                <w:color w:val="000000" w:themeColor="text1"/>
                <w:kern w:val="0"/>
                <w:sz w:val="18"/>
                <w:szCs w:val="18"/>
              </w:rPr>
              <w:br/>
              <w:t>③相关管理制度得到有效执行，1分。</w:t>
            </w:r>
          </w:p>
        </w:tc>
        <w:tc>
          <w:tcPr>
            <w:tcW w:w="61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720"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2</w:t>
            </w:r>
          </w:p>
        </w:tc>
        <w:tc>
          <w:tcPr>
            <w:tcW w:w="1080"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1802"/>
          <w:jc w:val="center"/>
        </w:trPr>
        <w:tc>
          <w:tcPr>
            <w:tcW w:w="976"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资金使用</w:t>
            </w:r>
            <w:r w:rsidRPr="00BF3853">
              <w:rPr>
                <w:rFonts w:ascii="仿宋_GB2312" w:eastAsia="仿宋_GB2312" w:hAnsi="宋体" w:cs="宋体" w:hint="eastAsia"/>
                <w:color w:val="000000" w:themeColor="text1"/>
                <w:kern w:val="0"/>
                <w:sz w:val="18"/>
                <w:szCs w:val="18"/>
              </w:rPr>
              <w:br/>
              <w:t>合规性</w:t>
            </w:r>
          </w:p>
        </w:tc>
        <w:tc>
          <w:tcPr>
            <w:tcW w:w="4171"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①支出符合国家财经法规和财务管理制度规定以及有关专项资金管理办法的规定；</w:t>
            </w:r>
            <w:r w:rsidRPr="00BF3853">
              <w:rPr>
                <w:rFonts w:ascii="仿宋_GB2312" w:eastAsia="仿宋_GB2312" w:hAnsi="宋体" w:cs="宋体" w:hint="eastAsia"/>
                <w:color w:val="000000" w:themeColor="text1"/>
                <w:kern w:val="0"/>
                <w:sz w:val="18"/>
                <w:szCs w:val="18"/>
              </w:rPr>
              <w:br/>
              <w:t>②资金拨付有完整的审批程序和手续；</w:t>
            </w:r>
            <w:r w:rsidRPr="00BF3853">
              <w:rPr>
                <w:rFonts w:ascii="仿宋_GB2312" w:eastAsia="仿宋_GB2312" w:hAnsi="宋体" w:cs="宋体" w:hint="eastAsia"/>
                <w:color w:val="000000" w:themeColor="text1"/>
                <w:kern w:val="0"/>
                <w:sz w:val="18"/>
                <w:szCs w:val="18"/>
              </w:rPr>
              <w:br/>
              <w:t>③项目支出按规定经过评估论证；</w:t>
            </w:r>
            <w:r w:rsidRPr="00BF3853">
              <w:rPr>
                <w:rFonts w:ascii="仿宋_GB2312" w:eastAsia="仿宋_GB2312" w:hAnsi="宋体" w:cs="宋体" w:hint="eastAsia"/>
                <w:color w:val="000000" w:themeColor="text1"/>
                <w:kern w:val="0"/>
                <w:sz w:val="18"/>
                <w:szCs w:val="18"/>
              </w:rPr>
              <w:br/>
              <w:t>④支出符合部门预算批复的用途；</w:t>
            </w:r>
            <w:r w:rsidRPr="00BF3853">
              <w:rPr>
                <w:rFonts w:ascii="仿宋_GB2312" w:eastAsia="仿宋_GB2312" w:hAnsi="宋体" w:cs="宋体" w:hint="eastAsia"/>
                <w:color w:val="000000" w:themeColor="text1"/>
                <w:kern w:val="0"/>
                <w:sz w:val="18"/>
                <w:szCs w:val="18"/>
              </w:rPr>
              <w:br/>
            </w:r>
            <w:r w:rsidRPr="00BF3853">
              <w:rPr>
                <w:rFonts w:ascii="仿宋_GB2312" w:eastAsia="仿宋_GB2312" w:hAnsi="宋体" w:cs="宋体" w:hint="eastAsia"/>
                <w:color w:val="000000" w:themeColor="text1"/>
                <w:spacing w:val="-6"/>
                <w:kern w:val="0"/>
                <w:sz w:val="18"/>
                <w:szCs w:val="18"/>
              </w:rPr>
              <w:t>⑤资金使用无截留、挤占、挪用、虚列支出等情况。</w:t>
            </w:r>
            <w:r w:rsidRPr="00BF3853">
              <w:rPr>
                <w:rFonts w:ascii="仿宋_GB2312" w:eastAsia="仿宋_GB2312" w:hAnsi="宋体" w:cs="宋体" w:hint="eastAsia"/>
                <w:color w:val="000000" w:themeColor="text1"/>
                <w:spacing w:val="-6"/>
                <w:kern w:val="0"/>
                <w:sz w:val="18"/>
                <w:szCs w:val="18"/>
              </w:rPr>
              <w:br/>
              <w:t>以上情况每出现一例不符合要求的扣1分，扣完为止。</w:t>
            </w:r>
          </w:p>
        </w:tc>
        <w:tc>
          <w:tcPr>
            <w:tcW w:w="61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720"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2</w:t>
            </w:r>
          </w:p>
        </w:tc>
        <w:tc>
          <w:tcPr>
            <w:tcW w:w="1080"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450"/>
          <w:jc w:val="center"/>
        </w:trPr>
        <w:tc>
          <w:tcPr>
            <w:tcW w:w="976"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预决算信息公开性和完善性</w:t>
            </w:r>
          </w:p>
        </w:tc>
        <w:tc>
          <w:tcPr>
            <w:tcW w:w="4171"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①按规定内容公开预决算信息，1分；</w:t>
            </w:r>
            <w:r w:rsidRPr="00BF3853">
              <w:rPr>
                <w:rFonts w:ascii="仿宋_GB2312" w:eastAsia="仿宋_GB2312" w:hAnsi="宋体" w:cs="宋体" w:hint="eastAsia"/>
                <w:color w:val="000000" w:themeColor="text1"/>
                <w:kern w:val="0"/>
                <w:sz w:val="18"/>
                <w:szCs w:val="18"/>
              </w:rPr>
              <w:br/>
              <w:t>②按规定时限公开预决算信息，0.5分；</w:t>
            </w:r>
            <w:r w:rsidRPr="00BF3853">
              <w:rPr>
                <w:rFonts w:ascii="仿宋_GB2312" w:eastAsia="仿宋_GB2312" w:hAnsi="宋体" w:cs="宋体" w:hint="eastAsia"/>
                <w:color w:val="000000" w:themeColor="text1"/>
                <w:kern w:val="0"/>
                <w:sz w:val="18"/>
                <w:szCs w:val="18"/>
              </w:rPr>
              <w:br/>
              <w:t>③基础数据信息和会计信息资料真实，0.5分；</w:t>
            </w:r>
            <w:r w:rsidRPr="00BF3853">
              <w:rPr>
                <w:rFonts w:ascii="仿宋_GB2312" w:eastAsia="仿宋_GB2312" w:hAnsi="宋体" w:cs="宋体" w:hint="eastAsia"/>
                <w:color w:val="000000" w:themeColor="text1"/>
                <w:kern w:val="0"/>
                <w:sz w:val="18"/>
                <w:szCs w:val="18"/>
              </w:rPr>
              <w:br/>
              <w:t>④基础数据信息和会计信息资料完整，0.5分；</w:t>
            </w:r>
            <w:r w:rsidRPr="00BF3853">
              <w:rPr>
                <w:rFonts w:ascii="仿宋_GB2312" w:eastAsia="仿宋_GB2312" w:hAnsi="宋体" w:cs="宋体" w:hint="eastAsia"/>
                <w:color w:val="000000" w:themeColor="text1"/>
                <w:kern w:val="0"/>
                <w:sz w:val="18"/>
                <w:szCs w:val="18"/>
              </w:rPr>
              <w:br/>
              <w:t xml:space="preserve">⑤基础数据信息和汇集信息资料准确，0.5分。                                            </w:t>
            </w:r>
          </w:p>
        </w:tc>
        <w:tc>
          <w:tcPr>
            <w:tcW w:w="61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720" w:type="dxa"/>
            <w:tcBorders>
              <w:top w:val="nil"/>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570"/>
          <w:jc w:val="center"/>
        </w:trPr>
        <w:tc>
          <w:tcPr>
            <w:tcW w:w="976"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val="restart"/>
            <w:tcBorders>
              <w:top w:val="nil"/>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 xml:space="preserve">　</w:t>
            </w: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政府采购</w:t>
            </w:r>
          </w:p>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执行率</w:t>
            </w:r>
          </w:p>
        </w:tc>
        <w:tc>
          <w:tcPr>
            <w:tcW w:w="4171"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政府采购执行率等于100%的，得3分；</w:t>
            </w:r>
            <w:r w:rsidRPr="00BF3853">
              <w:rPr>
                <w:rFonts w:ascii="仿宋_GB2312" w:eastAsia="仿宋_GB2312" w:hAnsi="宋体" w:cs="宋体" w:hint="eastAsia"/>
                <w:color w:val="000000" w:themeColor="text1"/>
                <w:kern w:val="0"/>
                <w:sz w:val="18"/>
                <w:szCs w:val="18"/>
              </w:rPr>
              <w:br/>
              <w:t>每减少一个百分点，扣0.2分，扣完为止。</w:t>
            </w:r>
          </w:p>
        </w:tc>
        <w:tc>
          <w:tcPr>
            <w:tcW w:w="61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720" w:type="dxa"/>
            <w:tcBorders>
              <w:top w:val="nil"/>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630"/>
          <w:jc w:val="center"/>
        </w:trPr>
        <w:tc>
          <w:tcPr>
            <w:tcW w:w="976"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公务卡刷卡率</w:t>
            </w:r>
          </w:p>
        </w:tc>
        <w:tc>
          <w:tcPr>
            <w:tcW w:w="4171"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公务卡刷卡率达50％以上的，得3分。</w:t>
            </w:r>
            <w:r w:rsidRPr="00BF3853">
              <w:rPr>
                <w:rFonts w:ascii="仿宋_GB2312" w:eastAsia="仿宋_GB2312" w:hAnsi="宋体" w:cs="宋体" w:hint="eastAsia"/>
                <w:color w:val="000000" w:themeColor="text1"/>
                <w:kern w:val="0"/>
                <w:sz w:val="18"/>
                <w:szCs w:val="18"/>
              </w:rPr>
              <w:br/>
              <w:t xml:space="preserve">每减少一个百分点，扣0.2分，扣完为止。                                            </w:t>
            </w:r>
          </w:p>
        </w:tc>
        <w:tc>
          <w:tcPr>
            <w:tcW w:w="61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720" w:type="dxa"/>
            <w:tcBorders>
              <w:top w:val="nil"/>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735"/>
          <w:jc w:val="center"/>
        </w:trPr>
        <w:tc>
          <w:tcPr>
            <w:tcW w:w="976"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tcBorders>
              <w:top w:val="nil"/>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资产管理</w:t>
            </w:r>
            <w:r w:rsidRPr="00BF3853">
              <w:rPr>
                <w:rFonts w:ascii="仿宋_GB2312" w:eastAsia="仿宋_GB2312" w:hAnsi="宋体" w:cs="宋体" w:hint="eastAsia"/>
                <w:color w:val="000000" w:themeColor="text1"/>
                <w:kern w:val="0"/>
                <w:sz w:val="18"/>
                <w:szCs w:val="18"/>
              </w:rPr>
              <w:br/>
              <w:t>（10分）</w:t>
            </w: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管理制度</w:t>
            </w:r>
            <w:r w:rsidRPr="00BF3853">
              <w:rPr>
                <w:rFonts w:ascii="仿宋_GB2312" w:eastAsia="仿宋_GB2312" w:hAnsi="宋体" w:cs="宋体" w:hint="eastAsia"/>
                <w:color w:val="000000" w:themeColor="text1"/>
                <w:kern w:val="0"/>
                <w:sz w:val="18"/>
                <w:szCs w:val="18"/>
              </w:rPr>
              <w:br/>
              <w:t>健全性</w:t>
            </w:r>
          </w:p>
        </w:tc>
        <w:tc>
          <w:tcPr>
            <w:tcW w:w="4171"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①已制定或具有资产管理制度，且相关资产管理制度合法、合规、完整，2分；</w:t>
            </w:r>
            <w:r w:rsidRPr="00BF3853">
              <w:rPr>
                <w:rFonts w:ascii="仿宋_GB2312" w:eastAsia="仿宋_GB2312" w:hAnsi="宋体" w:cs="宋体" w:hint="eastAsia"/>
                <w:color w:val="000000" w:themeColor="text1"/>
                <w:kern w:val="0"/>
                <w:sz w:val="18"/>
                <w:szCs w:val="18"/>
              </w:rPr>
              <w:br/>
              <w:t xml:space="preserve">②相关资产管理制度得到有效执行，1分。                                           </w:t>
            </w:r>
          </w:p>
        </w:tc>
        <w:tc>
          <w:tcPr>
            <w:tcW w:w="61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720" w:type="dxa"/>
            <w:tcBorders>
              <w:top w:val="nil"/>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bl>
    <w:p w:rsidR="003B4687" w:rsidRPr="00BF3853" w:rsidRDefault="003B4687">
      <w:pPr>
        <w:rPr>
          <w:color w:val="000000" w:themeColor="text1"/>
        </w:rPr>
      </w:pPr>
    </w:p>
    <w:tbl>
      <w:tblPr>
        <w:tblW w:w="9894" w:type="dxa"/>
        <w:jc w:val="center"/>
        <w:tblLayout w:type="fixed"/>
        <w:tblLook w:val="04A0" w:firstRow="1" w:lastRow="0" w:firstColumn="1" w:lastColumn="0" w:noHBand="0" w:noVBand="1"/>
      </w:tblPr>
      <w:tblGrid>
        <w:gridCol w:w="976"/>
        <w:gridCol w:w="939"/>
        <w:gridCol w:w="1389"/>
        <w:gridCol w:w="4171"/>
        <w:gridCol w:w="619"/>
        <w:gridCol w:w="720"/>
        <w:gridCol w:w="1080"/>
      </w:tblGrid>
      <w:tr w:rsidR="003B4687" w:rsidRPr="00BF3853">
        <w:trPr>
          <w:trHeight w:val="609"/>
          <w:jc w:val="center"/>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lastRenderedPageBreak/>
              <w:t>一级指标</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t>二级指标</w:t>
            </w:r>
          </w:p>
        </w:tc>
        <w:tc>
          <w:tcPr>
            <w:tcW w:w="1389" w:type="dxa"/>
            <w:tcBorders>
              <w:top w:val="single" w:sz="4" w:space="0" w:color="auto"/>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t>三级指标</w:t>
            </w:r>
          </w:p>
        </w:tc>
        <w:tc>
          <w:tcPr>
            <w:tcW w:w="4171" w:type="dxa"/>
            <w:tcBorders>
              <w:top w:val="single" w:sz="4" w:space="0" w:color="auto"/>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t>评分标准</w:t>
            </w:r>
          </w:p>
        </w:tc>
        <w:tc>
          <w:tcPr>
            <w:tcW w:w="619" w:type="dxa"/>
            <w:tcBorders>
              <w:top w:val="single" w:sz="4" w:space="0" w:color="auto"/>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t>分值</w:t>
            </w:r>
          </w:p>
        </w:tc>
        <w:tc>
          <w:tcPr>
            <w:tcW w:w="720" w:type="dxa"/>
            <w:tcBorders>
              <w:top w:val="single" w:sz="4" w:space="0" w:color="auto"/>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t>自评得分</w:t>
            </w:r>
          </w:p>
        </w:tc>
        <w:tc>
          <w:tcPr>
            <w:tcW w:w="1080" w:type="dxa"/>
            <w:tcBorders>
              <w:top w:val="single" w:sz="4" w:space="0" w:color="auto"/>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b/>
                <w:bCs/>
                <w:color w:val="000000" w:themeColor="text1"/>
                <w:spacing w:val="-12"/>
                <w:kern w:val="0"/>
                <w:sz w:val="18"/>
                <w:szCs w:val="18"/>
              </w:rPr>
            </w:pPr>
            <w:r w:rsidRPr="00BF3853">
              <w:rPr>
                <w:rFonts w:ascii="仿宋_GB2312" w:eastAsia="仿宋_GB2312" w:hAnsi="宋体" w:cs="宋体" w:hint="eastAsia"/>
                <w:b/>
                <w:bCs/>
                <w:color w:val="000000" w:themeColor="text1"/>
                <w:spacing w:val="-12"/>
                <w:kern w:val="0"/>
                <w:sz w:val="18"/>
                <w:szCs w:val="18"/>
              </w:rPr>
              <w:t>扣分原因和其他说明</w:t>
            </w:r>
          </w:p>
        </w:tc>
      </w:tr>
      <w:tr w:rsidR="003B4687" w:rsidRPr="00BF3853" w:rsidTr="00CF3BBB">
        <w:trPr>
          <w:trHeight w:val="1714"/>
          <w:jc w:val="center"/>
        </w:trPr>
        <w:tc>
          <w:tcPr>
            <w:tcW w:w="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过  程</w:t>
            </w:r>
          </w:p>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（40分）</w:t>
            </w:r>
          </w:p>
        </w:tc>
        <w:tc>
          <w:tcPr>
            <w:tcW w:w="9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资产管理</w:t>
            </w:r>
            <w:r w:rsidRPr="00BF3853">
              <w:rPr>
                <w:rFonts w:ascii="仿宋_GB2312" w:eastAsia="仿宋_GB2312" w:hAnsi="宋体" w:cs="宋体" w:hint="eastAsia"/>
                <w:color w:val="000000" w:themeColor="text1"/>
                <w:kern w:val="0"/>
                <w:sz w:val="18"/>
                <w:szCs w:val="18"/>
              </w:rPr>
              <w:br/>
              <w:t>（10分）</w:t>
            </w:r>
          </w:p>
        </w:tc>
        <w:tc>
          <w:tcPr>
            <w:tcW w:w="1389" w:type="dxa"/>
            <w:tcBorders>
              <w:top w:val="single" w:sz="4" w:space="0" w:color="auto"/>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资产管理</w:t>
            </w:r>
            <w:r w:rsidRPr="00BF3853">
              <w:rPr>
                <w:rFonts w:ascii="仿宋_GB2312" w:eastAsia="仿宋_GB2312" w:hAnsi="宋体" w:cs="宋体" w:hint="eastAsia"/>
                <w:color w:val="000000" w:themeColor="text1"/>
                <w:kern w:val="0"/>
                <w:sz w:val="18"/>
                <w:szCs w:val="18"/>
              </w:rPr>
              <w:br/>
              <w:t>安全性</w:t>
            </w:r>
          </w:p>
        </w:tc>
        <w:tc>
          <w:tcPr>
            <w:tcW w:w="4171" w:type="dxa"/>
            <w:tcBorders>
              <w:top w:val="single" w:sz="4" w:space="0" w:color="auto"/>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①资产保存完整；</w:t>
            </w:r>
            <w:r w:rsidRPr="00BF3853">
              <w:rPr>
                <w:rFonts w:ascii="仿宋_GB2312" w:eastAsia="仿宋_GB2312" w:hAnsi="宋体" w:cs="宋体" w:hint="eastAsia"/>
                <w:color w:val="000000" w:themeColor="text1"/>
                <w:kern w:val="0"/>
                <w:sz w:val="18"/>
                <w:szCs w:val="18"/>
              </w:rPr>
              <w:br/>
              <w:t>②资产配置合理；</w:t>
            </w:r>
            <w:r w:rsidRPr="00BF3853">
              <w:rPr>
                <w:rFonts w:ascii="仿宋_GB2312" w:eastAsia="仿宋_GB2312" w:hAnsi="宋体" w:cs="宋体" w:hint="eastAsia"/>
                <w:color w:val="000000" w:themeColor="text1"/>
                <w:kern w:val="0"/>
                <w:sz w:val="18"/>
                <w:szCs w:val="18"/>
              </w:rPr>
              <w:br/>
              <w:t xml:space="preserve">③资产处置规范； </w:t>
            </w:r>
            <w:r w:rsidRPr="00BF3853">
              <w:rPr>
                <w:rFonts w:ascii="仿宋_GB2312" w:eastAsia="仿宋_GB2312" w:hAnsi="宋体" w:cs="宋体" w:hint="eastAsia"/>
                <w:color w:val="000000" w:themeColor="text1"/>
                <w:kern w:val="0"/>
                <w:sz w:val="18"/>
                <w:szCs w:val="18"/>
              </w:rPr>
              <w:br/>
              <w:t>④资产账务管理合规，帐实相符；</w:t>
            </w:r>
            <w:r w:rsidRPr="00BF3853">
              <w:rPr>
                <w:rFonts w:ascii="仿宋_GB2312" w:eastAsia="仿宋_GB2312" w:hAnsi="宋体" w:cs="宋体" w:hint="eastAsia"/>
                <w:color w:val="000000" w:themeColor="text1"/>
                <w:kern w:val="0"/>
                <w:sz w:val="18"/>
                <w:szCs w:val="18"/>
              </w:rPr>
              <w:br/>
              <w:t>⑤资产有偿使用及处置收入及时足额上缴；</w:t>
            </w:r>
            <w:r w:rsidRPr="00BF3853">
              <w:rPr>
                <w:rFonts w:ascii="仿宋_GB2312" w:eastAsia="仿宋_GB2312" w:hAnsi="宋体" w:cs="宋体" w:hint="eastAsia"/>
                <w:color w:val="000000" w:themeColor="text1"/>
                <w:kern w:val="0"/>
                <w:sz w:val="18"/>
                <w:szCs w:val="18"/>
              </w:rPr>
              <w:br/>
              <w:t>以上情况每出现一例不符合有关要求的扣1分，扣完为止。</w:t>
            </w:r>
          </w:p>
        </w:tc>
        <w:tc>
          <w:tcPr>
            <w:tcW w:w="619" w:type="dxa"/>
            <w:tcBorders>
              <w:top w:val="single" w:sz="4" w:space="0" w:color="auto"/>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4</w:t>
            </w:r>
          </w:p>
        </w:tc>
        <w:tc>
          <w:tcPr>
            <w:tcW w:w="720" w:type="dxa"/>
            <w:tcBorders>
              <w:top w:val="single" w:sz="4" w:space="0" w:color="auto"/>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4</w:t>
            </w:r>
          </w:p>
        </w:tc>
        <w:tc>
          <w:tcPr>
            <w:tcW w:w="1080" w:type="dxa"/>
            <w:tcBorders>
              <w:top w:val="single" w:sz="4" w:space="0" w:color="auto"/>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rsidTr="00CF3BBB">
        <w:trPr>
          <w:trHeight w:val="692"/>
          <w:jc w:val="center"/>
        </w:trPr>
        <w:tc>
          <w:tcPr>
            <w:tcW w:w="976"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固定资产</w:t>
            </w:r>
            <w:r w:rsidRPr="00BF3853">
              <w:rPr>
                <w:rFonts w:ascii="仿宋_GB2312" w:eastAsia="仿宋_GB2312" w:hAnsi="宋体" w:cs="宋体" w:hint="eastAsia"/>
                <w:color w:val="000000" w:themeColor="text1"/>
                <w:kern w:val="0"/>
                <w:sz w:val="18"/>
                <w:szCs w:val="18"/>
              </w:rPr>
              <w:br/>
              <w:t>利用率</w:t>
            </w:r>
          </w:p>
        </w:tc>
        <w:tc>
          <w:tcPr>
            <w:tcW w:w="4171"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每低于100%一个百分点扣0.1分，扣完为止。</w:t>
            </w:r>
          </w:p>
        </w:tc>
        <w:tc>
          <w:tcPr>
            <w:tcW w:w="61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720" w:type="dxa"/>
            <w:tcBorders>
              <w:top w:val="nil"/>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900"/>
          <w:jc w:val="center"/>
        </w:trPr>
        <w:tc>
          <w:tcPr>
            <w:tcW w:w="976" w:type="dxa"/>
            <w:vMerge w:val="restart"/>
            <w:tcBorders>
              <w:top w:val="nil"/>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产  出（25分）</w:t>
            </w:r>
          </w:p>
        </w:tc>
        <w:tc>
          <w:tcPr>
            <w:tcW w:w="939" w:type="dxa"/>
            <w:vMerge w:val="restart"/>
            <w:tcBorders>
              <w:top w:val="nil"/>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职责履行</w:t>
            </w:r>
            <w:r w:rsidRPr="00BF3853">
              <w:rPr>
                <w:rFonts w:ascii="仿宋_GB2312" w:eastAsia="仿宋_GB2312" w:hAnsi="宋体" w:cs="宋体" w:hint="eastAsia"/>
                <w:color w:val="000000" w:themeColor="text1"/>
                <w:kern w:val="0"/>
                <w:sz w:val="18"/>
                <w:szCs w:val="18"/>
              </w:rPr>
              <w:br/>
              <w:t>（25分）</w:t>
            </w: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推进全面小康建设指标任务完成情况</w:t>
            </w:r>
          </w:p>
        </w:tc>
        <w:tc>
          <w:tcPr>
            <w:tcW w:w="4171" w:type="dxa"/>
            <w:vMerge w:val="restart"/>
            <w:tcBorders>
              <w:top w:val="nil"/>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此项指标根据《中共岳阳市委 岳阳市人民政府 关于做好岳阳市加快推进湖南发展新增长极建设2015年度综合绩效考评工作的通知》（岳发〔2015〕11号）和《中共岳阳市委 岳阳市人民政府 关于做好2015年度综合绩效考评工作的补充通知》（岳发〔2015〕19号）附件2第一大项“工作实绩指标”（700分）考核内容设置。</w:t>
            </w:r>
            <w:r w:rsidRPr="00BF3853">
              <w:rPr>
                <w:rFonts w:ascii="仿宋_GB2312" w:eastAsia="仿宋_GB2312" w:hAnsi="宋体" w:cs="宋体" w:hint="eastAsia"/>
                <w:color w:val="000000" w:themeColor="text1"/>
                <w:kern w:val="0"/>
                <w:sz w:val="18"/>
                <w:szCs w:val="18"/>
              </w:rPr>
              <w:br/>
              <w:t>部门单位应根据部门实际进行调整，并将其细化成相应的个性化指标。</w:t>
            </w:r>
          </w:p>
        </w:tc>
        <w:tc>
          <w:tcPr>
            <w:tcW w:w="61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5</w:t>
            </w:r>
          </w:p>
        </w:tc>
        <w:tc>
          <w:tcPr>
            <w:tcW w:w="720" w:type="dxa"/>
            <w:tcBorders>
              <w:top w:val="nil"/>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5</w:t>
            </w: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900"/>
          <w:jc w:val="center"/>
        </w:trPr>
        <w:tc>
          <w:tcPr>
            <w:tcW w:w="976"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建设湖南新增极目标任务完成情况</w:t>
            </w:r>
          </w:p>
        </w:tc>
        <w:tc>
          <w:tcPr>
            <w:tcW w:w="4171"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61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7</w:t>
            </w:r>
          </w:p>
        </w:tc>
        <w:tc>
          <w:tcPr>
            <w:tcW w:w="720" w:type="dxa"/>
            <w:tcBorders>
              <w:top w:val="nil"/>
              <w:left w:val="nil"/>
              <w:bottom w:val="single" w:sz="4" w:space="0" w:color="auto"/>
              <w:right w:val="single" w:sz="4" w:space="0" w:color="auto"/>
            </w:tcBorders>
            <w:shd w:val="clear" w:color="auto" w:fill="FFFFFF"/>
            <w:vAlign w:val="center"/>
          </w:tcPr>
          <w:p w:rsidR="003B4687" w:rsidRPr="00BF3853" w:rsidRDefault="00072EA8">
            <w:pPr>
              <w:widowControl/>
              <w:spacing w:line="240" w:lineRule="exact"/>
              <w:jc w:val="center"/>
              <w:rPr>
                <w:rFonts w:ascii="仿宋_GB2312" w:eastAsia="仿宋_GB2312" w:hAnsi="宋体" w:cs="宋体"/>
                <w:color w:val="000000" w:themeColor="text1"/>
                <w:kern w:val="0"/>
                <w:sz w:val="18"/>
                <w:szCs w:val="18"/>
              </w:rPr>
            </w:pPr>
            <w:r>
              <w:rPr>
                <w:rFonts w:ascii="仿宋_GB2312" w:eastAsia="仿宋_GB2312" w:hAnsi="宋体" w:cs="宋体" w:hint="eastAsia"/>
                <w:color w:val="000000" w:themeColor="text1"/>
                <w:kern w:val="0"/>
                <w:sz w:val="18"/>
                <w:szCs w:val="18"/>
              </w:rPr>
              <w:t>7</w:t>
            </w: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900"/>
          <w:jc w:val="center"/>
        </w:trPr>
        <w:tc>
          <w:tcPr>
            <w:tcW w:w="976"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《政府工作报告》目标任务完成情况</w:t>
            </w:r>
          </w:p>
        </w:tc>
        <w:tc>
          <w:tcPr>
            <w:tcW w:w="4171"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61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5</w:t>
            </w:r>
          </w:p>
        </w:tc>
        <w:tc>
          <w:tcPr>
            <w:tcW w:w="720" w:type="dxa"/>
            <w:tcBorders>
              <w:top w:val="nil"/>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5</w:t>
            </w: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680"/>
          <w:jc w:val="center"/>
        </w:trPr>
        <w:tc>
          <w:tcPr>
            <w:tcW w:w="976"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省市重点民生实事完成情况</w:t>
            </w:r>
          </w:p>
        </w:tc>
        <w:tc>
          <w:tcPr>
            <w:tcW w:w="4171"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61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2</w:t>
            </w:r>
          </w:p>
        </w:tc>
        <w:tc>
          <w:tcPr>
            <w:tcW w:w="720" w:type="dxa"/>
            <w:tcBorders>
              <w:top w:val="nil"/>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2</w:t>
            </w: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900"/>
          <w:jc w:val="center"/>
        </w:trPr>
        <w:tc>
          <w:tcPr>
            <w:tcW w:w="976"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省市重点工程和重大项目建设完成情况</w:t>
            </w:r>
          </w:p>
        </w:tc>
        <w:tc>
          <w:tcPr>
            <w:tcW w:w="4171"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61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2</w:t>
            </w:r>
          </w:p>
        </w:tc>
        <w:tc>
          <w:tcPr>
            <w:tcW w:w="720" w:type="dxa"/>
            <w:tcBorders>
              <w:top w:val="nil"/>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2</w:t>
            </w: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800"/>
          <w:jc w:val="center"/>
        </w:trPr>
        <w:tc>
          <w:tcPr>
            <w:tcW w:w="976"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其他工作实绩指标完成情况</w:t>
            </w:r>
          </w:p>
        </w:tc>
        <w:tc>
          <w:tcPr>
            <w:tcW w:w="4171"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61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4</w:t>
            </w:r>
          </w:p>
        </w:tc>
        <w:tc>
          <w:tcPr>
            <w:tcW w:w="720" w:type="dxa"/>
            <w:tcBorders>
              <w:top w:val="nil"/>
              <w:left w:val="nil"/>
              <w:bottom w:val="single" w:sz="4" w:space="0" w:color="auto"/>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3</w:t>
            </w: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rsidTr="00CF3BBB">
        <w:trPr>
          <w:trHeight w:val="532"/>
          <w:jc w:val="center"/>
        </w:trPr>
        <w:tc>
          <w:tcPr>
            <w:tcW w:w="976" w:type="dxa"/>
            <w:vMerge w:val="restart"/>
            <w:tcBorders>
              <w:top w:val="nil"/>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效  果</w:t>
            </w:r>
            <w:r w:rsidRPr="00BF3853">
              <w:rPr>
                <w:rFonts w:ascii="仿宋_GB2312" w:eastAsia="仿宋_GB2312" w:hAnsi="宋体" w:cs="宋体" w:hint="eastAsia"/>
                <w:color w:val="000000" w:themeColor="text1"/>
                <w:kern w:val="0"/>
                <w:sz w:val="18"/>
                <w:szCs w:val="18"/>
              </w:rPr>
              <w:br/>
              <w:t>（20分）</w:t>
            </w:r>
          </w:p>
        </w:tc>
        <w:tc>
          <w:tcPr>
            <w:tcW w:w="939" w:type="dxa"/>
            <w:vMerge w:val="restart"/>
            <w:tcBorders>
              <w:top w:val="nil"/>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履职效益</w:t>
            </w:r>
            <w:r w:rsidRPr="00BF3853">
              <w:rPr>
                <w:rFonts w:ascii="仿宋_GB2312" w:eastAsia="仿宋_GB2312" w:hAnsi="宋体" w:cs="宋体" w:hint="eastAsia"/>
                <w:color w:val="000000" w:themeColor="text1"/>
                <w:kern w:val="0"/>
                <w:sz w:val="18"/>
                <w:szCs w:val="18"/>
              </w:rPr>
              <w:br/>
              <w:t>（20分）</w:t>
            </w: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经济效益</w:t>
            </w:r>
          </w:p>
        </w:tc>
        <w:tc>
          <w:tcPr>
            <w:tcW w:w="4171" w:type="dxa"/>
            <w:vMerge w:val="restart"/>
            <w:tcBorders>
              <w:top w:val="nil"/>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此三项指标为设置部门整体支出绩效评价指标时必须考虑的共性要素。</w:t>
            </w:r>
          </w:p>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部门单位应根据部门实际并结合部门整体支出绩效目标设立情况有选择的进行设置，并将其细化为相应的个性化指标。</w:t>
            </w:r>
          </w:p>
        </w:tc>
        <w:tc>
          <w:tcPr>
            <w:tcW w:w="619" w:type="dxa"/>
            <w:vMerge w:val="restart"/>
            <w:tcBorders>
              <w:top w:val="nil"/>
              <w:left w:val="single" w:sz="4" w:space="0" w:color="auto"/>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15</w:t>
            </w:r>
          </w:p>
        </w:tc>
        <w:tc>
          <w:tcPr>
            <w:tcW w:w="720" w:type="dxa"/>
            <w:vMerge w:val="restart"/>
            <w:tcBorders>
              <w:top w:val="nil"/>
              <w:left w:val="nil"/>
              <w:right w:val="single" w:sz="4" w:space="0" w:color="auto"/>
            </w:tcBorders>
            <w:shd w:val="clear" w:color="auto" w:fill="FFFFFF"/>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15</w:t>
            </w: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rsidTr="00CF3BBB">
        <w:trPr>
          <w:trHeight w:val="412"/>
          <w:jc w:val="center"/>
        </w:trPr>
        <w:tc>
          <w:tcPr>
            <w:tcW w:w="976"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社会效益</w:t>
            </w:r>
          </w:p>
        </w:tc>
        <w:tc>
          <w:tcPr>
            <w:tcW w:w="4171"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619"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720" w:type="dxa"/>
            <w:vMerge/>
            <w:tcBorders>
              <w:left w:val="nil"/>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rsidTr="00CF3BBB">
        <w:trPr>
          <w:trHeight w:val="436"/>
          <w:jc w:val="center"/>
        </w:trPr>
        <w:tc>
          <w:tcPr>
            <w:tcW w:w="976"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shd w:val="clear" w:color="auto" w:fill="auto"/>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生态效益</w:t>
            </w:r>
          </w:p>
        </w:tc>
        <w:tc>
          <w:tcPr>
            <w:tcW w:w="4171"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619" w:type="dxa"/>
            <w:vMerge/>
            <w:tcBorders>
              <w:top w:val="nil"/>
              <w:left w:val="single" w:sz="4" w:space="0" w:color="auto"/>
              <w:bottom w:val="single" w:sz="4" w:space="0" w:color="auto"/>
              <w:right w:val="single" w:sz="4" w:space="0" w:color="auto"/>
            </w:tcBorders>
            <w:shd w:val="clear" w:color="auto" w:fill="auto"/>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720" w:type="dxa"/>
            <w:vMerge/>
            <w:tcBorders>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c>
          <w:tcPr>
            <w:tcW w:w="1080" w:type="dxa"/>
            <w:tcBorders>
              <w:top w:val="nil"/>
              <w:left w:val="nil"/>
              <w:bottom w:val="single" w:sz="4" w:space="0" w:color="auto"/>
              <w:right w:val="single" w:sz="4" w:space="0" w:color="auto"/>
            </w:tcBorders>
            <w:shd w:val="clear" w:color="auto" w:fill="FFFFFF"/>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1113"/>
          <w:jc w:val="center"/>
        </w:trPr>
        <w:tc>
          <w:tcPr>
            <w:tcW w:w="976"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939" w:type="dxa"/>
            <w:vMerge/>
            <w:tcBorders>
              <w:top w:val="nil"/>
              <w:left w:val="single" w:sz="4" w:space="0" w:color="auto"/>
              <w:bottom w:val="single" w:sz="4" w:space="0" w:color="auto"/>
              <w:right w:val="single" w:sz="4" w:space="0" w:color="auto"/>
            </w:tcBorders>
            <w:vAlign w:val="center"/>
          </w:tcPr>
          <w:p w:rsidR="003B4687" w:rsidRPr="00BF3853" w:rsidRDefault="003B4687">
            <w:pPr>
              <w:widowControl/>
              <w:spacing w:line="240" w:lineRule="exact"/>
              <w:jc w:val="left"/>
              <w:rPr>
                <w:rFonts w:ascii="仿宋_GB2312" w:eastAsia="仿宋_GB2312" w:hAnsi="宋体" w:cs="宋体"/>
                <w:color w:val="000000" w:themeColor="text1"/>
                <w:kern w:val="0"/>
                <w:sz w:val="18"/>
                <w:szCs w:val="18"/>
              </w:rPr>
            </w:pPr>
          </w:p>
        </w:tc>
        <w:tc>
          <w:tcPr>
            <w:tcW w:w="138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社会公众或服务对象满意度</w:t>
            </w:r>
          </w:p>
        </w:tc>
        <w:tc>
          <w:tcPr>
            <w:tcW w:w="4171"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95%（含）以上计5分；</w:t>
            </w:r>
          </w:p>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85%（含）-95%，计3分；</w:t>
            </w:r>
          </w:p>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75%（含）-85%，计1分；</w:t>
            </w:r>
          </w:p>
          <w:p w:rsidR="003B4687" w:rsidRPr="00BF3853" w:rsidRDefault="005900A8">
            <w:pPr>
              <w:widowControl/>
              <w:spacing w:line="240" w:lineRule="exact"/>
              <w:jc w:val="left"/>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低于75%计0分。</w:t>
            </w:r>
          </w:p>
        </w:tc>
        <w:tc>
          <w:tcPr>
            <w:tcW w:w="61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5</w:t>
            </w:r>
          </w:p>
        </w:tc>
        <w:tc>
          <w:tcPr>
            <w:tcW w:w="720"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color w:val="000000" w:themeColor="text1"/>
                <w:kern w:val="0"/>
                <w:sz w:val="18"/>
                <w:szCs w:val="18"/>
              </w:rPr>
            </w:pPr>
            <w:r w:rsidRPr="00BF3853">
              <w:rPr>
                <w:rFonts w:ascii="仿宋_GB2312" w:eastAsia="仿宋_GB2312" w:hAnsi="宋体" w:cs="宋体" w:hint="eastAsia"/>
                <w:color w:val="000000" w:themeColor="text1"/>
                <w:kern w:val="0"/>
                <w:sz w:val="18"/>
                <w:szCs w:val="18"/>
              </w:rPr>
              <w:t>4</w:t>
            </w:r>
          </w:p>
        </w:tc>
        <w:tc>
          <w:tcPr>
            <w:tcW w:w="1080"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center"/>
              <w:rPr>
                <w:rFonts w:ascii="仿宋_GB2312" w:eastAsia="仿宋_GB2312" w:hAnsi="宋体" w:cs="宋体"/>
                <w:color w:val="000000" w:themeColor="text1"/>
                <w:kern w:val="0"/>
                <w:sz w:val="18"/>
                <w:szCs w:val="18"/>
              </w:rPr>
            </w:pPr>
          </w:p>
        </w:tc>
      </w:tr>
      <w:tr w:rsidR="003B4687" w:rsidRPr="00BF3853">
        <w:trPr>
          <w:trHeight w:val="670"/>
          <w:jc w:val="center"/>
        </w:trPr>
        <w:tc>
          <w:tcPr>
            <w:tcW w:w="976" w:type="dxa"/>
            <w:tcBorders>
              <w:top w:val="nil"/>
              <w:left w:val="single" w:sz="4" w:space="0" w:color="auto"/>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t>总 分</w:t>
            </w:r>
          </w:p>
        </w:tc>
        <w:tc>
          <w:tcPr>
            <w:tcW w:w="939"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center"/>
              <w:rPr>
                <w:rFonts w:ascii="仿宋_GB2312" w:eastAsia="仿宋_GB2312" w:hAnsi="宋体" w:cs="宋体"/>
                <w:b/>
                <w:bCs/>
                <w:color w:val="000000" w:themeColor="text1"/>
                <w:kern w:val="0"/>
                <w:sz w:val="18"/>
                <w:szCs w:val="18"/>
              </w:rPr>
            </w:pPr>
          </w:p>
        </w:tc>
        <w:tc>
          <w:tcPr>
            <w:tcW w:w="1389"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center"/>
              <w:rPr>
                <w:rFonts w:ascii="仿宋_GB2312" w:eastAsia="仿宋_GB2312" w:hAnsi="宋体" w:cs="宋体"/>
                <w:b/>
                <w:bCs/>
                <w:color w:val="000000" w:themeColor="text1"/>
                <w:kern w:val="0"/>
                <w:sz w:val="18"/>
                <w:szCs w:val="18"/>
              </w:rPr>
            </w:pPr>
          </w:p>
        </w:tc>
        <w:tc>
          <w:tcPr>
            <w:tcW w:w="4171"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center"/>
              <w:rPr>
                <w:rFonts w:ascii="仿宋_GB2312" w:eastAsia="仿宋_GB2312" w:hAnsi="宋体" w:cs="宋体"/>
                <w:b/>
                <w:bCs/>
                <w:color w:val="000000" w:themeColor="text1"/>
                <w:kern w:val="0"/>
                <w:sz w:val="18"/>
                <w:szCs w:val="18"/>
              </w:rPr>
            </w:pPr>
          </w:p>
        </w:tc>
        <w:tc>
          <w:tcPr>
            <w:tcW w:w="619" w:type="dxa"/>
            <w:tcBorders>
              <w:top w:val="nil"/>
              <w:left w:val="nil"/>
              <w:bottom w:val="single" w:sz="4" w:space="0" w:color="auto"/>
              <w:right w:val="single" w:sz="4" w:space="0" w:color="auto"/>
            </w:tcBorders>
            <w:vAlign w:val="center"/>
          </w:tcPr>
          <w:p w:rsidR="003B4687" w:rsidRPr="00BF3853" w:rsidRDefault="005900A8">
            <w:pPr>
              <w:widowControl/>
              <w:spacing w:line="240" w:lineRule="exact"/>
              <w:jc w:val="center"/>
              <w:rPr>
                <w:rFonts w:ascii="仿宋_GB2312" w:eastAsia="仿宋_GB2312" w:hAnsi="宋体" w:cs="宋体"/>
                <w:b/>
                <w:bCs/>
                <w:color w:val="000000" w:themeColor="text1"/>
                <w:spacing w:val="-8"/>
                <w:kern w:val="0"/>
                <w:sz w:val="18"/>
                <w:szCs w:val="18"/>
              </w:rPr>
            </w:pPr>
            <w:r w:rsidRPr="00BF3853">
              <w:rPr>
                <w:rFonts w:ascii="仿宋_GB2312" w:eastAsia="仿宋_GB2312" w:hAnsi="宋体" w:cs="宋体" w:hint="eastAsia"/>
                <w:b/>
                <w:bCs/>
                <w:color w:val="000000" w:themeColor="text1"/>
                <w:spacing w:val="-8"/>
                <w:kern w:val="0"/>
                <w:sz w:val="18"/>
                <w:szCs w:val="18"/>
              </w:rPr>
              <w:t>100</w:t>
            </w:r>
          </w:p>
        </w:tc>
        <w:tc>
          <w:tcPr>
            <w:tcW w:w="720" w:type="dxa"/>
            <w:tcBorders>
              <w:top w:val="nil"/>
              <w:left w:val="nil"/>
              <w:bottom w:val="single" w:sz="4" w:space="0" w:color="auto"/>
              <w:right w:val="single" w:sz="4" w:space="0" w:color="auto"/>
            </w:tcBorders>
            <w:vAlign w:val="center"/>
          </w:tcPr>
          <w:p w:rsidR="003B4687" w:rsidRPr="00BF3853" w:rsidRDefault="005900A8" w:rsidP="00072EA8">
            <w:pPr>
              <w:widowControl/>
              <w:spacing w:line="240" w:lineRule="exact"/>
              <w:jc w:val="center"/>
              <w:rPr>
                <w:rFonts w:ascii="仿宋_GB2312" w:eastAsia="仿宋_GB2312" w:hAnsi="宋体" w:cs="宋体"/>
                <w:b/>
                <w:bCs/>
                <w:color w:val="000000" w:themeColor="text1"/>
                <w:kern w:val="0"/>
                <w:sz w:val="18"/>
                <w:szCs w:val="18"/>
              </w:rPr>
            </w:pPr>
            <w:r w:rsidRPr="00BF3853">
              <w:rPr>
                <w:rFonts w:ascii="仿宋_GB2312" w:eastAsia="仿宋_GB2312" w:hAnsi="宋体" w:cs="宋体" w:hint="eastAsia"/>
                <w:b/>
                <w:bCs/>
                <w:color w:val="000000" w:themeColor="text1"/>
                <w:kern w:val="0"/>
                <w:sz w:val="18"/>
                <w:szCs w:val="18"/>
              </w:rPr>
              <w:t>9</w:t>
            </w:r>
            <w:r w:rsidR="00072EA8">
              <w:rPr>
                <w:rFonts w:ascii="仿宋_GB2312" w:eastAsia="仿宋_GB2312" w:hAnsi="宋体" w:cs="宋体" w:hint="eastAsia"/>
                <w:b/>
                <w:bCs/>
                <w:color w:val="000000" w:themeColor="text1"/>
                <w:kern w:val="0"/>
                <w:sz w:val="18"/>
                <w:szCs w:val="18"/>
              </w:rPr>
              <w:t>5</w:t>
            </w:r>
          </w:p>
        </w:tc>
        <w:tc>
          <w:tcPr>
            <w:tcW w:w="1080" w:type="dxa"/>
            <w:tcBorders>
              <w:top w:val="nil"/>
              <w:left w:val="nil"/>
              <w:bottom w:val="single" w:sz="4" w:space="0" w:color="auto"/>
              <w:right w:val="single" w:sz="4" w:space="0" w:color="auto"/>
            </w:tcBorders>
            <w:vAlign w:val="center"/>
          </w:tcPr>
          <w:p w:rsidR="003B4687" w:rsidRPr="00BF3853" w:rsidRDefault="003B4687">
            <w:pPr>
              <w:widowControl/>
              <w:spacing w:line="240" w:lineRule="exact"/>
              <w:jc w:val="center"/>
              <w:rPr>
                <w:rFonts w:ascii="仿宋_GB2312" w:eastAsia="仿宋_GB2312" w:hAnsi="宋体" w:cs="宋体"/>
                <w:b/>
                <w:bCs/>
                <w:color w:val="000000" w:themeColor="text1"/>
                <w:kern w:val="0"/>
                <w:sz w:val="18"/>
                <w:szCs w:val="18"/>
              </w:rPr>
            </w:pPr>
          </w:p>
        </w:tc>
      </w:tr>
    </w:tbl>
    <w:p w:rsidR="003B4687" w:rsidRPr="00BF3853" w:rsidRDefault="005900A8" w:rsidP="006B0C87">
      <w:pPr>
        <w:spacing w:beforeLines="50" w:before="156"/>
        <w:rPr>
          <w:rFonts w:ascii="仿宋_GB2312" w:eastAsia="仿宋_GB2312" w:hAnsi="宋体" w:cs="宋体"/>
          <w:color w:val="000000" w:themeColor="text1"/>
          <w:kern w:val="0"/>
          <w:szCs w:val="21"/>
        </w:rPr>
      </w:pPr>
      <w:r w:rsidRPr="00BF3853">
        <w:rPr>
          <w:rFonts w:ascii="仿宋_GB2312" w:eastAsia="仿宋_GB2312" w:hAnsi="宋体" w:cs="宋体" w:hint="eastAsia"/>
          <w:color w:val="000000" w:themeColor="text1"/>
          <w:kern w:val="0"/>
          <w:szCs w:val="21"/>
        </w:rPr>
        <w:t>备注：如部门（单位）根据本部门实际情况修改调整了附件3《部门整体支出绩效评价指标体系（参考样表）》，须相应修改调整本表中的对应部分。</w:t>
      </w:r>
    </w:p>
    <w:p w:rsidR="003B4687" w:rsidRPr="00BF3853" w:rsidRDefault="003B4687">
      <w:pPr>
        <w:adjustRightInd w:val="0"/>
        <w:snapToGrid w:val="0"/>
        <w:spacing w:line="200" w:lineRule="exact"/>
        <w:contextualSpacing/>
        <w:jc w:val="right"/>
        <w:rPr>
          <w:rFonts w:eastAsia="仿宋_GB2312"/>
          <w:color w:val="000000" w:themeColor="text1"/>
          <w:sz w:val="32"/>
        </w:rPr>
      </w:pPr>
    </w:p>
    <w:p w:rsidR="003B4687" w:rsidRPr="00BF3853" w:rsidRDefault="003B4687">
      <w:pPr>
        <w:rPr>
          <w:color w:val="000000" w:themeColor="text1"/>
        </w:rPr>
      </w:pPr>
    </w:p>
    <w:sectPr w:rsidR="003B4687" w:rsidRPr="00BF3853" w:rsidSect="003B468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39C" w:rsidRDefault="0071639C" w:rsidP="003B4687">
      <w:r>
        <w:separator/>
      </w:r>
    </w:p>
  </w:endnote>
  <w:endnote w:type="continuationSeparator" w:id="0">
    <w:p w:rsidR="0071639C" w:rsidRDefault="0071639C" w:rsidP="003B4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方正小标宋简体">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810" w:rsidRDefault="00C07810">
    <w:pPr>
      <w:framePr w:wrap="around" w:vAnchor="text" w:hAnchor="margin" w:xAlign="outside" w:y="1"/>
    </w:pPr>
    <w:r>
      <w:fldChar w:fldCharType="begin"/>
    </w:r>
    <w:r>
      <w:instrText xml:space="preserve">PAGE  </w:instrText>
    </w:r>
    <w:r>
      <w:fldChar w:fldCharType="separate"/>
    </w:r>
    <w:r>
      <w:t>- 15 -</w:t>
    </w:r>
    <w:r>
      <w:fldChar w:fldCharType="end"/>
    </w:r>
  </w:p>
  <w:p w:rsidR="00C07810" w:rsidRDefault="00C07810">
    <w:pP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810" w:rsidRDefault="00C07810">
    <w:pPr>
      <w:pStyle w:val="a5"/>
      <w:framePr w:wrap="around" w:vAnchor="text" w:hAnchor="margin" w:xAlign="outside" w:y="1"/>
      <w:rPr>
        <w:rStyle w:val="ab"/>
        <w:sz w:val="24"/>
        <w:szCs w:val="24"/>
      </w:rPr>
    </w:pPr>
    <w:r>
      <w:rPr>
        <w:rStyle w:val="ab"/>
        <w:rFonts w:hint="eastAsia"/>
        <w:sz w:val="24"/>
        <w:szCs w:val="24"/>
      </w:rPr>
      <w:t>—</w:t>
    </w:r>
    <w:r>
      <w:rPr>
        <w:rStyle w:val="ab"/>
        <w:rFonts w:hint="eastAsia"/>
        <w:sz w:val="24"/>
        <w:szCs w:val="24"/>
      </w:rPr>
      <w:t xml:space="preserve"> </w:t>
    </w:r>
    <w:r>
      <w:rPr>
        <w:sz w:val="24"/>
        <w:szCs w:val="24"/>
      </w:rPr>
      <w:fldChar w:fldCharType="begin"/>
    </w:r>
    <w:r>
      <w:rPr>
        <w:rStyle w:val="ab"/>
        <w:sz w:val="24"/>
        <w:szCs w:val="24"/>
      </w:rPr>
      <w:instrText xml:space="preserve">PAGE  </w:instrText>
    </w:r>
    <w:r>
      <w:rPr>
        <w:sz w:val="24"/>
        <w:szCs w:val="24"/>
      </w:rPr>
      <w:fldChar w:fldCharType="separate"/>
    </w:r>
    <w:r w:rsidR="005B3146">
      <w:rPr>
        <w:rStyle w:val="ab"/>
        <w:noProof/>
        <w:sz w:val="24"/>
        <w:szCs w:val="24"/>
      </w:rPr>
      <w:t>12</w:t>
    </w:r>
    <w:r>
      <w:rPr>
        <w:sz w:val="24"/>
        <w:szCs w:val="24"/>
      </w:rPr>
      <w:fldChar w:fldCharType="end"/>
    </w:r>
    <w:r>
      <w:rPr>
        <w:rStyle w:val="ab"/>
        <w:rFonts w:hint="eastAsia"/>
        <w:sz w:val="24"/>
        <w:szCs w:val="24"/>
      </w:rPr>
      <w:t xml:space="preserve"> </w:t>
    </w:r>
    <w:r>
      <w:rPr>
        <w:rStyle w:val="ab"/>
        <w:rFonts w:hint="eastAsia"/>
        <w:sz w:val="24"/>
        <w:szCs w:val="24"/>
      </w:rPr>
      <w:t>—</w:t>
    </w:r>
  </w:p>
  <w:p w:rsidR="00C07810" w:rsidRDefault="00C07810">
    <w:pPr>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810" w:rsidRDefault="00C078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39C" w:rsidRDefault="0071639C" w:rsidP="003B4687">
      <w:r>
        <w:separator/>
      </w:r>
    </w:p>
  </w:footnote>
  <w:footnote w:type="continuationSeparator" w:id="0">
    <w:p w:rsidR="0071639C" w:rsidRDefault="0071639C" w:rsidP="003B4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810" w:rsidRDefault="00C07810">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810" w:rsidRDefault="00C07810" w:rsidP="001220EC">
    <w:pPr>
      <w:pStyle w:val="a7"/>
      <w:ind w:leftChars="-607" w:left="-127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810" w:rsidRDefault="00C0781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FFFFFF7F"/>
    <w:lvl w:ilvl="0">
      <w:start w:val="1"/>
      <w:numFmt w:val="decimal"/>
      <w:pStyle w:val="CharCharCharCharCharCharCharCharCharCharCharChar1CharCharCharChar"/>
      <w:lvlText w:val="%1."/>
      <w:lvlJc w:val="left"/>
      <w:pPr>
        <w:tabs>
          <w:tab w:val="left" w:pos="780"/>
        </w:tabs>
        <w:ind w:left="780" w:hanging="360"/>
      </w:pPr>
    </w:lvl>
  </w:abstractNum>
  <w:abstractNum w:abstractNumId="1" w15:restartNumberingAfterBreak="0">
    <w:nsid w:val="55FE2029"/>
    <w:multiLevelType w:val="singleLevel"/>
    <w:tmpl w:val="55FE2029"/>
    <w:lvl w:ilvl="0">
      <w:start w:val="2"/>
      <w:numFmt w:val="decimal"/>
      <w:suff w:val="nothing"/>
      <w:lvlText w:val="%1、"/>
      <w:lvlJc w:val="left"/>
    </w:lvl>
  </w:abstractNum>
  <w:abstractNum w:abstractNumId="2" w15:restartNumberingAfterBreak="0">
    <w:nsid w:val="55FE222F"/>
    <w:multiLevelType w:val="singleLevel"/>
    <w:tmpl w:val="55FE222F"/>
    <w:lvl w:ilvl="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E5F31"/>
    <w:rsid w:val="000023D5"/>
    <w:rsid w:val="000056C6"/>
    <w:rsid w:val="0000572C"/>
    <w:rsid w:val="00005B21"/>
    <w:rsid w:val="000066FB"/>
    <w:rsid w:val="0001497D"/>
    <w:rsid w:val="00023A58"/>
    <w:rsid w:val="00025F44"/>
    <w:rsid w:val="00032C9A"/>
    <w:rsid w:val="00035032"/>
    <w:rsid w:val="0003517D"/>
    <w:rsid w:val="00037D96"/>
    <w:rsid w:val="000501E0"/>
    <w:rsid w:val="000515D1"/>
    <w:rsid w:val="00053A7A"/>
    <w:rsid w:val="0005650B"/>
    <w:rsid w:val="00062AD3"/>
    <w:rsid w:val="00063070"/>
    <w:rsid w:val="000634AF"/>
    <w:rsid w:val="00064D08"/>
    <w:rsid w:val="00072EA8"/>
    <w:rsid w:val="00082A22"/>
    <w:rsid w:val="00085D4E"/>
    <w:rsid w:val="00085E2D"/>
    <w:rsid w:val="00093059"/>
    <w:rsid w:val="00094CC0"/>
    <w:rsid w:val="00095706"/>
    <w:rsid w:val="00096E6E"/>
    <w:rsid w:val="000B08C2"/>
    <w:rsid w:val="000B526A"/>
    <w:rsid w:val="000C07C8"/>
    <w:rsid w:val="000C2639"/>
    <w:rsid w:val="000C7C2B"/>
    <w:rsid w:val="000D32CB"/>
    <w:rsid w:val="000D382F"/>
    <w:rsid w:val="000D4B54"/>
    <w:rsid w:val="000D5DE1"/>
    <w:rsid w:val="000E5C31"/>
    <w:rsid w:val="000E7AD3"/>
    <w:rsid w:val="001116BC"/>
    <w:rsid w:val="00111A9F"/>
    <w:rsid w:val="00114BB4"/>
    <w:rsid w:val="0011508F"/>
    <w:rsid w:val="00117F54"/>
    <w:rsid w:val="001220EC"/>
    <w:rsid w:val="00127A3E"/>
    <w:rsid w:val="00134F58"/>
    <w:rsid w:val="00137037"/>
    <w:rsid w:val="0014210D"/>
    <w:rsid w:val="00143267"/>
    <w:rsid w:val="00152012"/>
    <w:rsid w:val="00155C77"/>
    <w:rsid w:val="00162198"/>
    <w:rsid w:val="00162403"/>
    <w:rsid w:val="001754A6"/>
    <w:rsid w:val="00182A70"/>
    <w:rsid w:val="0018465D"/>
    <w:rsid w:val="00185109"/>
    <w:rsid w:val="001949A3"/>
    <w:rsid w:val="0019516E"/>
    <w:rsid w:val="00197DE1"/>
    <w:rsid w:val="001A1D5D"/>
    <w:rsid w:val="001A68C7"/>
    <w:rsid w:val="001A78D6"/>
    <w:rsid w:val="001B17CC"/>
    <w:rsid w:val="001B30A8"/>
    <w:rsid w:val="001B3B95"/>
    <w:rsid w:val="001B43C2"/>
    <w:rsid w:val="001B7BBF"/>
    <w:rsid w:val="001B7DFC"/>
    <w:rsid w:val="001C1F36"/>
    <w:rsid w:val="001C338A"/>
    <w:rsid w:val="001C4C9A"/>
    <w:rsid w:val="001C54E9"/>
    <w:rsid w:val="001D676D"/>
    <w:rsid w:val="001D76FD"/>
    <w:rsid w:val="001E1051"/>
    <w:rsid w:val="001E7CCB"/>
    <w:rsid w:val="001F0059"/>
    <w:rsid w:val="001F4BD5"/>
    <w:rsid w:val="001F5F9A"/>
    <w:rsid w:val="001F6673"/>
    <w:rsid w:val="00206AE4"/>
    <w:rsid w:val="00206EB6"/>
    <w:rsid w:val="00211021"/>
    <w:rsid w:val="00214950"/>
    <w:rsid w:val="002261D3"/>
    <w:rsid w:val="002329CB"/>
    <w:rsid w:val="00236389"/>
    <w:rsid w:val="0024041D"/>
    <w:rsid w:val="0024567D"/>
    <w:rsid w:val="00252B5E"/>
    <w:rsid w:val="00260398"/>
    <w:rsid w:val="00262EC4"/>
    <w:rsid w:val="00263090"/>
    <w:rsid w:val="002637AB"/>
    <w:rsid w:val="00267D2F"/>
    <w:rsid w:val="0027277D"/>
    <w:rsid w:val="00276089"/>
    <w:rsid w:val="00280B3E"/>
    <w:rsid w:val="0028266D"/>
    <w:rsid w:val="00282796"/>
    <w:rsid w:val="00284B0A"/>
    <w:rsid w:val="00286BDE"/>
    <w:rsid w:val="00293DD1"/>
    <w:rsid w:val="00294656"/>
    <w:rsid w:val="002A00CF"/>
    <w:rsid w:val="002A3B46"/>
    <w:rsid w:val="002A69D5"/>
    <w:rsid w:val="002B2355"/>
    <w:rsid w:val="002B33B1"/>
    <w:rsid w:val="002B65FC"/>
    <w:rsid w:val="002C094A"/>
    <w:rsid w:val="002C337E"/>
    <w:rsid w:val="002C477A"/>
    <w:rsid w:val="002D6ADA"/>
    <w:rsid w:val="002E0400"/>
    <w:rsid w:val="002E0BC6"/>
    <w:rsid w:val="002E22EC"/>
    <w:rsid w:val="002E4A51"/>
    <w:rsid w:val="002E5ED7"/>
    <w:rsid w:val="002F6D01"/>
    <w:rsid w:val="00305410"/>
    <w:rsid w:val="0030683F"/>
    <w:rsid w:val="00316DD5"/>
    <w:rsid w:val="00317A76"/>
    <w:rsid w:val="00322F6B"/>
    <w:rsid w:val="003257C5"/>
    <w:rsid w:val="00331392"/>
    <w:rsid w:val="00337F8C"/>
    <w:rsid w:val="0034107D"/>
    <w:rsid w:val="00342A41"/>
    <w:rsid w:val="003436B4"/>
    <w:rsid w:val="00347B82"/>
    <w:rsid w:val="00347C1A"/>
    <w:rsid w:val="003609F9"/>
    <w:rsid w:val="00360C14"/>
    <w:rsid w:val="00360F41"/>
    <w:rsid w:val="0036287A"/>
    <w:rsid w:val="0036530D"/>
    <w:rsid w:val="00370026"/>
    <w:rsid w:val="00371630"/>
    <w:rsid w:val="00372908"/>
    <w:rsid w:val="0037384C"/>
    <w:rsid w:val="0037491B"/>
    <w:rsid w:val="0037512F"/>
    <w:rsid w:val="00381433"/>
    <w:rsid w:val="00383E4D"/>
    <w:rsid w:val="00385E11"/>
    <w:rsid w:val="003873BB"/>
    <w:rsid w:val="00387E9A"/>
    <w:rsid w:val="00391955"/>
    <w:rsid w:val="0039245F"/>
    <w:rsid w:val="0039251F"/>
    <w:rsid w:val="003A1D01"/>
    <w:rsid w:val="003A20B7"/>
    <w:rsid w:val="003A44AB"/>
    <w:rsid w:val="003A65C6"/>
    <w:rsid w:val="003B12CC"/>
    <w:rsid w:val="003B24B2"/>
    <w:rsid w:val="003B2890"/>
    <w:rsid w:val="003B327A"/>
    <w:rsid w:val="003B4687"/>
    <w:rsid w:val="003B6E52"/>
    <w:rsid w:val="003C2507"/>
    <w:rsid w:val="003C7EDF"/>
    <w:rsid w:val="003D10F9"/>
    <w:rsid w:val="003D1458"/>
    <w:rsid w:val="003D1D5D"/>
    <w:rsid w:val="003D2641"/>
    <w:rsid w:val="003D2D2C"/>
    <w:rsid w:val="003E4544"/>
    <w:rsid w:val="003F18CA"/>
    <w:rsid w:val="003F2364"/>
    <w:rsid w:val="00400323"/>
    <w:rsid w:val="00401F4C"/>
    <w:rsid w:val="00402148"/>
    <w:rsid w:val="00404F98"/>
    <w:rsid w:val="00411B71"/>
    <w:rsid w:val="00412229"/>
    <w:rsid w:val="00414D71"/>
    <w:rsid w:val="0041552C"/>
    <w:rsid w:val="004164F0"/>
    <w:rsid w:val="00420E7C"/>
    <w:rsid w:val="00427E61"/>
    <w:rsid w:val="0043310E"/>
    <w:rsid w:val="004335DF"/>
    <w:rsid w:val="00433F87"/>
    <w:rsid w:val="00434B18"/>
    <w:rsid w:val="00435A31"/>
    <w:rsid w:val="0043762B"/>
    <w:rsid w:val="004405EA"/>
    <w:rsid w:val="0044633E"/>
    <w:rsid w:val="004536C0"/>
    <w:rsid w:val="0045453C"/>
    <w:rsid w:val="00455119"/>
    <w:rsid w:val="00464036"/>
    <w:rsid w:val="00467170"/>
    <w:rsid w:val="00477646"/>
    <w:rsid w:val="00481A33"/>
    <w:rsid w:val="00485F51"/>
    <w:rsid w:val="004862A5"/>
    <w:rsid w:val="00491BC2"/>
    <w:rsid w:val="00492905"/>
    <w:rsid w:val="00494E5C"/>
    <w:rsid w:val="004A3643"/>
    <w:rsid w:val="004A5483"/>
    <w:rsid w:val="004A7AB8"/>
    <w:rsid w:val="004B0B46"/>
    <w:rsid w:val="004B2F5B"/>
    <w:rsid w:val="004B433F"/>
    <w:rsid w:val="004C0CA6"/>
    <w:rsid w:val="004C6E3C"/>
    <w:rsid w:val="004D3F98"/>
    <w:rsid w:val="004D5F95"/>
    <w:rsid w:val="004D77A5"/>
    <w:rsid w:val="004E13D3"/>
    <w:rsid w:val="004E2943"/>
    <w:rsid w:val="004E3BB0"/>
    <w:rsid w:val="004E5DBD"/>
    <w:rsid w:val="004F558D"/>
    <w:rsid w:val="004F65EE"/>
    <w:rsid w:val="004F73B9"/>
    <w:rsid w:val="00501D54"/>
    <w:rsid w:val="00507126"/>
    <w:rsid w:val="00511D99"/>
    <w:rsid w:val="00512806"/>
    <w:rsid w:val="00517A20"/>
    <w:rsid w:val="00517F27"/>
    <w:rsid w:val="005256A7"/>
    <w:rsid w:val="005259E1"/>
    <w:rsid w:val="00526A43"/>
    <w:rsid w:val="00541098"/>
    <w:rsid w:val="005438B5"/>
    <w:rsid w:val="005476EC"/>
    <w:rsid w:val="00550122"/>
    <w:rsid w:val="005524B7"/>
    <w:rsid w:val="0056012F"/>
    <w:rsid w:val="00562AB4"/>
    <w:rsid w:val="00566272"/>
    <w:rsid w:val="00574470"/>
    <w:rsid w:val="00575AFE"/>
    <w:rsid w:val="00576E1C"/>
    <w:rsid w:val="00577310"/>
    <w:rsid w:val="00582B4B"/>
    <w:rsid w:val="005900A8"/>
    <w:rsid w:val="00592419"/>
    <w:rsid w:val="00597B1E"/>
    <w:rsid w:val="005A3215"/>
    <w:rsid w:val="005A7C6D"/>
    <w:rsid w:val="005B3146"/>
    <w:rsid w:val="005B393D"/>
    <w:rsid w:val="005C1394"/>
    <w:rsid w:val="005C28D6"/>
    <w:rsid w:val="005C3A23"/>
    <w:rsid w:val="005C61D4"/>
    <w:rsid w:val="005C67F8"/>
    <w:rsid w:val="005D20D9"/>
    <w:rsid w:val="005D2FFA"/>
    <w:rsid w:val="005D6D43"/>
    <w:rsid w:val="005E5C4A"/>
    <w:rsid w:val="005F0DB6"/>
    <w:rsid w:val="005F1FD0"/>
    <w:rsid w:val="005F5E91"/>
    <w:rsid w:val="00600A29"/>
    <w:rsid w:val="0060550B"/>
    <w:rsid w:val="00605ACA"/>
    <w:rsid w:val="00606DAE"/>
    <w:rsid w:val="00606E4A"/>
    <w:rsid w:val="0061133E"/>
    <w:rsid w:val="00612ED5"/>
    <w:rsid w:val="0061647F"/>
    <w:rsid w:val="006169D5"/>
    <w:rsid w:val="006169DC"/>
    <w:rsid w:val="00623252"/>
    <w:rsid w:val="00623EA1"/>
    <w:rsid w:val="00626586"/>
    <w:rsid w:val="00631B58"/>
    <w:rsid w:val="006320C4"/>
    <w:rsid w:val="006359F5"/>
    <w:rsid w:val="00640164"/>
    <w:rsid w:val="00646257"/>
    <w:rsid w:val="00662615"/>
    <w:rsid w:val="00662676"/>
    <w:rsid w:val="006635B7"/>
    <w:rsid w:val="006671C9"/>
    <w:rsid w:val="00672C6C"/>
    <w:rsid w:val="00675A65"/>
    <w:rsid w:val="00680D92"/>
    <w:rsid w:val="00682C24"/>
    <w:rsid w:val="006846CE"/>
    <w:rsid w:val="00685352"/>
    <w:rsid w:val="00696BCF"/>
    <w:rsid w:val="006A1F17"/>
    <w:rsid w:val="006A529B"/>
    <w:rsid w:val="006A6639"/>
    <w:rsid w:val="006A7005"/>
    <w:rsid w:val="006B0C87"/>
    <w:rsid w:val="006B6739"/>
    <w:rsid w:val="006B7037"/>
    <w:rsid w:val="006C44B2"/>
    <w:rsid w:val="006D31E8"/>
    <w:rsid w:val="006D3EBD"/>
    <w:rsid w:val="006E0E83"/>
    <w:rsid w:val="006E4647"/>
    <w:rsid w:val="006F2AE5"/>
    <w:rsid w:val="00701A2A"/>
    <w:rsid w:val="00710618"/>
    <w:rsid w:val="0071327F"/>
    <w:rsid w:val="007132FC"/>
    <w:rsid w:val="0071639C"/>
    <w:rsid w:val="007177C5"/>
    <w:rsid w:val="0072414C"/>
    <w:rsid w:val="007248CE"/>
    <w:rsid w:val="007253B4"/>
    <w:rsid w:val="007301DD"/>
    <w:rsid w:val="00735929"/>
    <w:rsid w:val="007377BD"/>
    <w:rsid w:val="00737C25"/>
    <w:rsid w:val="0074030B"/>
    <w:rsid w:val="007442C2"/>
    <w:rsid w:val="007456B5"/>
    <w:rsid w:val="007458D6"/>
    <w:rsid w:val="007544DC"/>
    <w:rsid w:val="007544F5"/>
    <w:rsid w:val="00757D19"/>
    <w:rsid w:val="007611A6"/>
    <w:rsid w:val="0076161E"/>
    <w:rsid w:val="00761E55"/>
    <w:rsid w:val="00764A40"/>
    <w:rsid w:val="0076676B"/>
    <w:rsid w:val="00770AA1"/>
    <w:rsid w:val="00773B8E"/>
    <w:rsid w:val="007744E1"/>
    <w:rsid w:val="007747F2"/>
    <w:rsid w:val="00776534"/>
    <w:rsid w:val="00777223"/>
    <w:rsid w:val="00782388"/>
    <w:rsid w:val="00783323"/>
    <w:rsid w:val="007865B4"/>
    <w:rsid w:val="00787B2A"/>
    <w:rsid w:val="0079142D"/>
    <w:rsid w:val="007A5FE5"/>
    <w:rsid w:val="007B0E77"/>
    <w:rsid w:val="007B5AD4"/>
    <w:rsid w:val="007C0AB9"/>
    <w:rsid w:val="007C1793"/>
    <w:rsid w:val="007C2EB3"/>
    <w:rsid w:val="007C3204"/>
    <w:rsid w:val="007D2CF4"/>
    <w:rsid w:val="007D53DC"/>
    <w:rsid w:val="007D73C6"/>
    <w:rsid w:val="007E03E1"/>
    <w:rsid w:val="007E06D0"/>
    <w:rsid w:val="007E1300"/>
    <w:rsid w:val="007E1A9F"/>
    <w:rsid w:val="007E1ECD"/>
    <w:rsid w:val="007E3FFA"/>
    <w:rsid w:val="007E4982"/>
    <w:rsid w:val="007E7B4F"/>
    <w:rsid w:val="007E7F2B"/>
    <w:rsid w:val="007F3FD6"/>
    <w:rsid w:val="008017EC"/>
    <w:rsid w:val="00801B06"/>
    <w:rsid w:val="0081003B"/>
    <w:rsid w:val="00813337"/>
    <w:rsid w:val="00814B71"/>
    <w:rsid w:val="0081697A"/>
    <w:rsid w:val="00820930"/>
    <w:rsid w:val="008214BD"/>
    <w:rsid w:val="008221E6"/>
    <w:rsid w:val="00833442"/>
    <w:rsid w:val="00842185"/>
    <w:rsid w:val="008434B2"/>
    <w:rsid w:val="008471F5"/>
    <w:rsid w:val="00847291"/>
    <w:rsid w:val="00851B6E"/>
    <w:rsid w:val="008541BF"/>
    <w:rsid w:val="00856ED2"/>
    <w:rsid w:val="00857570"/>
    <w:rsid w:val="00857996"/>
    <w:rsid w:val="00857E3C"/>
    <w:rsid w:val="008745A8"/>
    <w:rsid w:val="008762B7"/>
    <w:rsid w:val="008820A5"/>
    <w:rsid w:val="008828FA"/>
    <w:rsid w:val="0089052A"/>
    <w:rsid w:val="00890CCA"/>
    <w:rsid w:val="0089113B"/>
    <w:rsid w:val="008941AF"/>
    <w:rsid w:val="008951FE"/>
    <w:rsid w:val="008A095B"/>
    <w:rsid w:val="008A1FFE"/>
    <w:rsid w:val="008A2061"/>
    <w:rsid w:val="008A3BF9"/>
    <w:rsid w:val="008A530E"/>
    <w:rsid w:val="008B32C6"/>
    <w:rsid w:val="008B7FB9"/>
    <w:rsid w:val="008D0644"/>
    <w:rsid w:val="008D4877"/>
    <w:rsid w:val="008E418C"/>
    <w:rsid w:val="008E73EC"/>
    <w:rsid w:val="008F0322"/>
    <w:rsid w:val="008F188B"/>
    <w:rsid w:val="008F22E9"/>
    <w:rsid w:val="008F4A97"/>
    <w:rsid w:val="009049B3"/>
    <w:rsid w:val="00905478"/>
    <w:rsid w:val="0091079D"/>
    <w:rsid w:val="00910FEF"/>
    <w:rsid w:val="00911EE1"/>
    <w:rsid w:val="009165D0"/>
    <w:rsid w:val="0092003E"/>
    <w:rsid w:val="00932E0E"/>
    <w:rsid w:val="00935CC9"/>
    <w:rsid w:val="0094770E"/>
    <w:rsid w:val="00954753"/>
    <w:rsid w:val="00957993"/>
    <w:rsid w:val="009657E9"/>
    <w:rsid w:val="00970402"/>
    <w:rsid w:val="009719BF"/>
    <w:rsid w:val="0097315B"/>
    <w:rsid w:val="00974A74"/>
    <w:rsid w:val="00980FA3"/>
    <w:rsid w:val="009901C2"/>
    <w:rsid w:val="00995ED3"/>
    <w:rsid w:val="00996B01"/>
    <w:rsid w:val="00996E31"/>
    <w:rsid w:val="009A580D"/>
    <w:rsid w:val="009B3406"/>
    <w:rsid w:val="009B6F3E"/>
    <w:rsid w:val="009C6165"/>
    <w:rsid w:val="009D6444"/>
    <w:rsid w:val="009D7512"/>
    <w:rsid w:val="009E1B49"/>
    <w:rsid w:val="009E5661"/>
    <w:rsid w:val="009E605F"/>
    <w:rsid w:val="009E6766"/>
    <w:rsid w:val="009F152F"/>
    <w:rsid w:val="009F1834"/>
    <w:rsid w:val="009F25DD"/>
    <w:rsid w:val="009F4381"/>
    <w:rsid w:val="009F4AA5"/>
    <w:rsid w:val="009F74BB"/>
    <w:rsid w:val="00A11597"/>
    <w:rsid w:val="00A122CC"/>
    <w:rsid w:val="00A17759"/>
    <w:rsid w:val="00A205C7"/>
    <w:rsid w:val="00A2140F"/>
    <w:rsid w:val="00A224FD"/>
    <w:rsid w:val="00A30A7B"/>
    <w:rsid w:val="00A41294"/>
    <w:rsid w:val="00A42E63"/>
    <w:rsid w:val="00A44612"/>
    <w:rsid w:val="00A4790F"/>
    <w:rsid w:val="00A62208"/>
    <w:rsid w:val="00A62EE3"/>
    <w:rsid w:val="00A65E57"/>
    <w:rsid w:val="00A70B15"/>
    <w:rsid w:val="00A717B8"/>
    <w:rsid w:val="00A71E32"/>
    <w:rsid w:val="00A90828"/>
    <w:rsid w:val="00A9085D"/>
    <w:rsid w:val="00A911DA"/>
    <w:rsid w:val="00A9237F"/>
    <w:rsid w:val="00A9303A"/>
    <w:rsid w:val="00A95135"/>
    <w:rsid w:val="00AA47CA"/>
    <w:rsid w:val="00AB19F8"/>
    <w:rsid w:val="00AB78FC"/>
    <w:rsid w:val="00AC412F"/>
    <w:rsid w:val="00AC53EA"/>
    <w:rsid w:val="00AC7DB4"/>
    <w:rsid w:val="00AD0838"/>
    <w:rsid w:val="00AD4159"/>
    <w:rsid w:val="00AD4373"/>
    <w:rsid w:val="00AD5CCC"/>
    <w:rsid w:val="00AE060B"/>
    <w:rsid w:val="00AE37B4"/>
    <w:rsid w:val="00AF6953"/>
    <w:rsid w:val="00B01B7F"/>
    <w:rsid w:val="00B02CDC"/>
    <w:rsid w:val="00B071A9"/>
    <w:rsid w:val="00B120AE"/>
    <w:rsid w:val="00B13BDE"/>
    <w:rsid w:val="00B14A38"/>
    <w:rsid w:val="00B16478"/>
    <w:rsid w:val="00B24DC0"/>
    <w:rsid w:val="00B2578B"/>
    <w:rsid w:val="00B271F4"/>
    <w:rsid w:val="00B3107E"/>
    <w:rsid w:val="00B34410"/>
    <w:rsid w:val="00B34CCF"/>
    <w:rsid w:val="00B34E47"/>
    <w:rsid w:val="00B403C9"/>
    <w:rsid w:val="00B42F83"/>
    <w:rsid w:val="00B43751"/>
    <w:rsid w:val="00B437CC"/>
    <w:rsid w:val="00B44B8C"/>
    <w:rsid w:val="00B52DAC"/>
    <w:rsid w:val="00B530CA"/>
    <w:rsid w:val="00B55CF0"/>
    <w:rsid w:val="00B56A1F"/>
    <w:rsid w:val="00B56A94"/>
    <w:rsid w:val="00B60550"/>
    <w:rsid w:val="00B66BB1"/>
    <w:rsid w:val="00B71AA3"/>
    <w:rsid w:val="00B728F9"/>
    <w:rsid w:val="00B73A80"/>
    <w:rsid w:val="00B912FC"/>
    <w:rsid w:val="00B91608"/>
    <w:rsid w:val="00B961AE"/>
    <w:rsid w:val="00BA0AE1"/>
    <w:rsid w:val="00BA1646"/>
    <w:rsid w:val="00BB08E2"/>
    <w:rsid w:val="00BC6555"/>
    <w:rsid w:val="00BC7918"/>
    <w:rsid w:val="00BC7A65"/>
    <w:rsid w:val="00BD07F7"/>
    <w:rsid w:val="00BD3E12"/>
    <w:rsid w:val="00BD5339"/>
    <w:rsid w:val="00BD7B18"/>
    <w:rsid w:val="00BE1D39"/>
    <w:rsid w:val="00BE5B6E"/>
    <w:rsid w:val="00BE77CC"/>
    <w:rsid w:val="00BF3853"/>
    <w:rsid w:val="00BF46B0"/>
    <w:rsid w:val="00C07810"/>
    <w:rsid w:val="00C10021"/>
    <w:rsid w:val="00C2041B"/>
    <w:rsid w:val="00C2548F"/>
    <w:rsid w:val="00C3237D"/>
    <w:rsid w:val="00C3323E"/>
    <w:rsid w:val="00C34894"/>
    <w:rsid w:val="00C3671E"/>
    <w:rsid w:val="00C37833"/>
    <w:rsid w:val="00C43C34"/>
    <w:rsid w:val="00C44AAB"/>
    <w:rsid w:val="00C45E36"/>
    <w:rsid w:val="00C51D3A"/>
    <w:rsid w:val="00C6034A"/>
    <w:rsid w:val="00C608FB"/>
    <w:rsid w:val="00C62DCD"/>
    <w:rsid w:val="00C6563D"/>
    <w:rsid w:val="00C66BFD"/>
    <w:rsid w:val="00C70D8C"/>
    <w:rsid w:val="00C71A6F"/>
    <w:rsid w:val="00C71B83"/>
    <w:rsid w:val="00C7607A"/>
    <w:rsid w:val="00C82170"/>
    <w:rsid w:val="00C83685"/>
    <w:rsid w:val="00C86458"/>
    <w:rsid w:val="00C87087"/>
    <w:rsid w:val="00C879BE"/>
    <w:rsid w:val="00C92C29"/>
    <w:rsid w:val="00C957E6"/>
    <w:rsid w:val="00C95C70"/>
    <w:rsid w:val="00CA058F"/>
    <w:rsid w:val="00CA4109"/>
    <w:rsid w:val="00CB3301"/>
    <w:rsid w:val="00CB4A6D"/>
    <w:rsid w:val="00CB4FEA"/>
    <w:rsid w:val="00CB615B"/>
    <w:rsid w:val="00CC283D"/>
    <w:rsid w:val="00CC2FE5"/>
    <w:rsid w:val="00CC5871"/>
    <w:rsid w:val="00CD0212"/>
    <w:rsid w:val="00CD09B9"/>
    <w:rsid w:val="00CD5525"/>
    <w:rsid w:val="00CD5FF6"/>
    <w:rsid w:val="00CD653C"/>
    <w:rsid w:val="00CD7829"/>
    <w:rsid w:val="00CE032A"/>
    <w:rsid w:val="00CE081A"/>
    <w:rsid w:val="00CE10CF"/>
    <w:rsid w:val="00CE5F31"/>
    <w:rsid w:val="00CE6B53"/>
    <w:rsid w:val="00CF368A"/>
    <w:rsid w:val="00CF3BBB"/>
    <w:rsid w:val="00CF3DC1"/>
    <w:rsid w:val="00CF4332"/>
    <w:rsid w:val="00CF56C2"/>
    <w:rsid w:val="00D06A30"/>
    <w:rsid w:val="00D14892"/>
    <w:rsid w:val="00D15507"/>
    <w:rsid w:val="00D16994"/>
    <w:rsid w:val="00D1783A"/>
    <w:rsid w:val="00D22714"/>
    <w:rsid w:val="00D23CEB"/>
    <w:rsid w:val="00D24932"/>
    <w:rsid w:val="00D257A5"/>
    <w:rsid w:val="00D331A6"/>
    <w:rsid w:val="00D3576A"/>
    <w:rsid w:val="00D37E9B"/>
    <w:rsid w:val="00D405C4"/>
    <w:rsid w:val="00D4213A"/>
    <w:rsid w:val="00D42628"/>
    <w:rsid w:val="00D468DC"/>
    <w:rsid w:val="00D46B13"/>
    <w:rsid w:val="00D46D9C"/>
    <w:rsid w:val="00D53B66"/>
    <w:rsid w:val="00D54AE3"/>
    <w:rsid w:val="00D63E85"/>
    <w:rsid w:val="00D71726"/>
    <w:rsid w:val="00D71FAF"/>
    <w:rsid w:val="00D76466"/>
    <w:rsid w:val="00D76A96"/>
    <w:rsid w:val="00D773F4"/>
    <w:rsid w:val="00D8573A"/>
    <w:rsid w:val="00D857DD"/>
    <w:rsid w:val="00D90781"/>
    <w:rsid w:val="00DA3ED5"/>
    <w:rsid w:val="00DB112B"/>
    <w:rsid w:val="00DB71CB"/>
    <w:rsid w:val="00DC2750"/>
    <w:rsid w:val="00DD07B6"/>
    <w:rsid w:val="00DD1200"/>
    <w:rsid w:val="00DD7F64"/>
    <w:rsid w:val="00DE6201"/>
    <w:rsid w:val="00DF2F35"/>
    <w:rsid w:val="00DF38FD"/>
    <w:rsid w:val="00DF3E47"/>
    <w:rsid w:val="00DF7747"/>
    <w:rsid w:val="00E05333"/>
    <w:rsid w:val="00E069DE"/>
    <w:rsid w:val="00E14490"/>
    <w:rsid w:val="00E16EF1"/>
    <w:rsid w:val="00E2127C"/>
    <w:rsid w:val="00E226D5"/>
    <w:rsid w:val="00E42160"/>
    <w:rsid w:val="00E448AC"/>
    <w:rsid w:val="00E47DA0"/>
    <w:rsid w:val="00E544A9"/>
    <w:rsid w:val="00E54C5A"/>
    <w:rsid w:val="00E5517D"/>
    <w:rsid w:val="00E5592E"/>
    <w:rsid w:val="00E561F8"/>
    <w:rsid w:val="00E60868"/>
    <w:rsid w:val="00E60E31"/>
    <w:rsid w:val="00E62201"/>
    <w:rsid w:val="00E62256"/>
    <w:rsid w:val="00E634D2"/>
    <w:rsid w:val="00E65C29"/>
    <w:rsid w:val="00E70BC1"/>
    <w:rsid w:val="00E71343"/>
    <w:rsid w:val="00E72755"/>
    <w:rsid w:val="00E76196"/>
    <w:rsid w:val="00E777CC"/>
    <w:rsid w:val="00E82A3F"/>
    <w:rsid w:val="00E83F12"/>
    <w:rsid w:val="00E85703"/>
    <w:rsid w:val="00E86756"/>
    <w:rsid w:val="00E869F5"/>
    <w:rsid w:val="00E86B8C"/>
    <w:rsid w:val="00E90DA7"/>
    <w:rsid w:val="00E95AD2"/>
    <w:rsid w:val="00E97CFB"/>
    <w:rsid w:val="00EA1936"/>
    <w:rsid w:val="00EA289B"/>
    <w:rsid w:val="00EA7129"/>
    <w:rsid w:val="00EB2E0C"/>
    <w:rsid w:val="00EB6166"/>
    <w:rsid w:val="00EC1DB9"/>
    <w:rsid w:val="00EC7831"/>
    <w:rsid w:val="00ED0EFD"/>
    <w:rsid w:val="00ED14DF"/>
    <w:rsid w:val="00ED4E3D"/>
    <w:rsid w:val="00ED5281"/>
    <w:rsid w:val="00ED5F2F"/>
    <w:rsid w:val="00ED778F"/>
    <w:rsid w:val="00EF267E"/>
    <w:rsid w:val="00EF2E93"/>
    <w:rsid w:val="00EF3ABD"/>
    <w:rsid w:val="00EF4908"/>
    <w:rsid w:val="00F111E1"/>
    <w:rsid w:val="00F11EB3"/>
    <w:rsid w:val="00F146C2"/>
    <w:rsid w:val="00F15A40"/>
    <w:rsid w:val="00F25923"/>
    <w:rsid w:val="00F25B5C"/>
    <w:rsid w:val="00F25FB9"/>
    <w:rsid w:val="00F42958"/>
    <w:rsid w:val="00F4490A"/>
    <w:rsid w:val="00F46455"/>
    <w:rsid w:val="00F46909"/>
    <w:rsid w:val="00F55DFA"/>
    <w:rsid w:val="00F60273"/>
    <w:rsid w:val="00F62EB1"/>
    <w:rsid w:val="00F65517"/>
    <w:rsid w:val="00F66330"/>
    <w:rsid w:val="00F700B8"/>
    <w:rsid w:val="00F70622"/>
    <w:rsid w:val="00F70CCE"/>
    <w:rsid w:val="00F71489"/>
    <w:rsid w:val="00F71932"/>
    <w:rsid w:val="00F7536D"/>
    <w:rsid w:val="00F75786"/>
    <w:rsid w:val="00F77A1A"/>
    <w:rsid w:val="00F805B5"/>
    <w:rsid w:val="00F829DE"/>
    <w:rsid w:val="00F85210"/>
    <w:rsid w:val="00F91ABF"/>
    <w:rsid w:val="00F96C2A"/>
    <w:rsid w:val="00F96CB7"/>
    <w:rsid w:val="00FA00B1"/>
    <w:rsid w:val="00FD665B"/>
    <w:rsid w:val="00FD66C2"/>
    <w:rsid w:val="00FD6CFA"/>
    <w:rsid w:val="00FE0C81"/>
    <w:rsid w:val="00FE13EB"/>
    <w:rsid w:val="00FE1610"/>
    <w:rsid w:val="00FE16B6"/>
    <w:rsid w:val="00FF22C8"/>
    <w:rsid w:val="00FF3A5B"/>
    <w:rsid w:val="573A14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F453E"/>
  <w15:docId w15:val="{3514712C-F0D6-4083-9AA7-6102C88F7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4687"/>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unhideWhenUsed/>
    <w:qFormat/>
    <w:rsid w:val="003B4687"/>
    <w:pPr>
      <w:ind w:firstLineChars="200" w:firstLine="588"/>
    </w:pPr>
    <w:rPr>
      <w:rFonts w:ascii="仿宋_GB2312" w:eastAsia="仿宋_GB2312" w:hAnsi="Calibri"/>
      <w:sz w:val="32"/>
    </w:rPr>
  </w:style>
  <w:style w:type="paragraph" w:styleId="a3">
    <w:name w:val="Balloon Text"/>
    <w:basedOn w:val="a"/>
    <w:link w:val="a4"/>
    <w:semiHidden/>
    <w:rsid w:val="003B4687"/>
    <w:rPr>
      <w:sz w:val="18"/>
      <w:szCs w:val="18"/>
    </w:rPr>
  </w:style>
  <w:style w:type="paragraph" w:styleId="a5">
    <w:name w:val="footer"/>
    <w:basedOn w:val="a"/>
    <w:link w:val="a6"/>
    <w:rsid w:val="003B4687"/>
    <w:pPr>
      <w:tabs>
        <w:tab w:val="center" w:pos="4153"/>
        <w:tab w:val="right" w:pos="8306"/>
      </w:tabs>
      <w:snapToGrid w:val="0"/>
      <w:jc w:val="left"/>
    </w:pPr>
    <w:rPr>
      <w:sz w:val="18"/>
      <w:szCs w:val="18"/>
    </w:rPr>
  </w:style>
  <w:style w:type="paragraph" w:styleId="a7">
    <w:name w:val="header"/>
    <w:basedOn w:val="a"/>
    <w:link w:val="a8"/>
    <w:rsid w:val="003B4687"/>
    <w:pPr>
      <w:tabs>
        <w:tab w:val="center" w:pos="4153"/>
        <w:tab w:val="right" w:pos="8306"/>
      </w:tabs>
      <w:snapToGrid w:val="0"/>
      <w:jc w:val="center"/>
    </w:pPr>
    <w:rPr>
      <w:sz w:val="18"/>
      <w:szCs w:val="18"/>
    </w:rPr>
  </w:style>
  <w:style w:type="paragraph" w:styleId="a9">
    <w:name w:val="Normal (Web)"/>
    <w:rsid w:val="003B4687"/>
    <w:rPr>
      <w:rFonts w:ascii="Times New Roman" w:eastAsia="宋体" w:hAnsi="Times New Roman" w:cs="Times New Roman"/>
      <w:sz w:val="24"/>
    </w:rPr>
  </w:style>
  <w:style w:type="character" w:styleId="aa">
    <w:name w:val="Strong"/>
    <w:qFormat/>
    <w:rsid w:val="003B4687"/>
    <w:rPr>
      <w:b/>
      <w:bCs/>
    </w:rPr>
  </w:style>
  <w:style w:type="character" w:styleId="ab">
    <w:name w:val="page number"/>
    <w:rsid w:val="003B4687"/>
  </w:style>
  <w:style w:type="character" w:customStyle="1" w:styleId="a6">
    <w:name w:val="页脚 字符"/>
    <w:link w:val="a5"/>
    <w:rsid w:val="003B4687"/>
    <w:rPr>
      <w:rFonts w:ascii="Times New Roman" w:eastAsia="宋体" w:hAnsi="Times New Roman" w:cs="Times New Roman"/>
      <w:sz w:val="18"/>
      <w:szCs w:val="18"/>
    </w:rPr>
  </w:style>
  <w:style w:type="character" w:customStyle="1" w:styleId="3CharChar">
    <w:name w:val="标题 3 Char Char"/>
    <w:rsid w:val="003B4687"/>
    <w:rPr>
      <w:rFonts w:eastAsia="楷体_GB2312"/>
      <w:b/>
      <w:kern w:val="2"/>
      <w:sz w:val="32"/>
      <w:szCs w:val="24"/>
      <w:lang w:val="en-US" w:eastAsia="zh-CN" w:bidi="ar-SA"/>
    </w:rPr>
  </w:style>
  <w:style w:type="paragraph" w:customStyle="1" w:styleId="Char">
    <w:name w:val="Char"/>
    <w:basedOn w:val="a"/>
    <w:rsid w:val="003B4687"/>
    <w:pPr>
      <w:autoSpaceDE w:val="0"/>
      <w:autoSpaceDN w:val="0"/>
      <w:adjustRightInd w:val="0"/>
    </w:pPr>
    <w:rPr>
      <w:rFonts w:ascii="宋体" w:cs="宋体"/>
      <w:kern w:val="0"/>
      <w:sz w:val="20"/>
      <w:szCs w:val="20"/>
      <w:lang w:val="zh-CN"/>
    </w:rPr>
  </w:style>
  <w:style w:type="paragraph" w:customStyle="1" w:styleId="CharCharCharCharCharCharCharCharCharCharCharChar1CharCharCharChar">
    <w:name w:val="Char Char Char Char Char Char Char Char Char Char Char Char1 Char Char Char Char"/>
    <w:basedOn w:val="a"/>
    <w:rsid w:val="003B4687"/>
    <w:pPr>
      <w:numPr>
        <w:numId w:val="1"/>
      </w:numPr>
      <w:tabs>
        <w:tab w:val="clear" w:pos="780"/>
        <w:tab w:val="left" w:pos="720"/>
      </w:tabs>
    </w:pPr>
    <w:rPr>
      <w:szCs w:val="20"/>
    </w:rPr>
  </w:style>
  <w:style w:type="character" w:customStyle="1" w:styleId="20">
    <w:name w:val="正文文本缩进 2 字符"/>
    <w:basedOn w:val="a0"/>
    <w:link w:val="2"/>
    <w:uiPriority w:val="99"/>
    <w:rsid w:val="003B4687"/>
    <w:rPr>
      <w:rFonts w:ascii="仿宋_GB2312" w:eastAsia="仿宋_GB2312" w:hAnsi="Calibri" w:cs="Times New Roman"/>
      <w:sz w:val="32"/>
      <w:szCs w:val="24"/>
    </w:rPr>
  </w:style>
  <w:style w:type="character" w:customStyle="1" w:styleId="Char1">
    <w:name w:val="页脚 Char1"/>
    <w:basedOn w:val="a0"/>
    <w:uiPriority w:val="99"/>
    <w:semiHidden/>
    <w:qFormat/>
    <w:rsid w:val="003B4687"/>
    <w:rPr>
      <w:rFonts w:ascii="Times New Roman" w:eastAsia="宋体" w:hAnsi="Times New Roman" w:cs="Times New Roman"/>
      <w:sz w:val="18"/>
      <w:szCs w:val="18"/>
    </w:rPr>
  </w:style>
  <w:style w:type="character" w:customStyle="1" w:styleId="a4">
    <w:name w:val="批注框文本 字符"/>
    <w:basedOn w:val="a0"/>
    <w:link w:val="a3"/>
    <w:semiHidden/>
    <w:rsid w:val="003B4687"/>
    <w:rPr>
      <w:rFonts w:ascii="Times New Roman" w:eastAsia="宋体" w:hAnsi="Times New Roman" w:cs="Times New Roman"/>
      <w:sz w:val="18"/>
      <w:szCs w:val="18"/>
    </w:rPr>
  </w:style>
  <w:style w:type="character" w:customStyle="1" w:styleId="a8">
    <w:name w:val="页眉 字符"/>
    <w:basedOn w:val="a0"/>
    <w:link w:val="a7"/>
    <w:qFormat/>
    <w:rsid w:val="003B4687"/>
    <w:rPr>
      <w:rFonts w:ascii="Times New Roman" w:eastAsia="宋体" w:hAnsi="Times New Roman" w:cs="Times New Roman"/>
      <w:sz w:val="18"/>
      <w:szCs w:val="18"/>
    </w:rPr>
  </w:style>
  <w:style w:type="paragraph" w:customStyle="1" w:styleId="Char10">
    <w:name w:val="Char1"/>
    <w:basedOn w:val="a"/>
    <w:qFormat/>
    <w:rsid w:val="003B4687"/>
    <w:rPr>
      <w:rFonts w:ascii="仿宋_GB2312" w:eastAsia="仿宋_GB2312"/>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796468">
      <w:bodyDiv w:val="1"/>
      <w:marLeft w:val="0"/>
      <w:marRight w:val="0"/>
      <w:marTop w:val="0"/>
      <w:marBottom w:val="0"/>
      <w:divBdr>
        <w:top w:val="none" w:sz="0" w:space="0" w:color="auto"/>
        <w:left w:val="none" w:sz="0" w:space="0" w:color="auto"/>
        <w:bottom w:val="none" w:sz="0" w:space="0" w:color="auto"/>
        <w:right w:val="none" w:sz="0" w:space="0" w:color="auto"/>
      </w:divBdr>
    </w:div>
    <w:div w:id="457186221">
      <w:bodyDiv w:val="1"/>
      <w:marLeft w:val="0"/>
      <w:marRight w:val="0"/>
      <w:marTop w:val="0"/>
      <w:marBottom w:val="0"/>
      <w:divBdr>
        <w:top w:val="none" w:sz="0" w:space="0" w:color="auto"/>
        <w:left w:val="none" w:sz="0" w:space="0" w:color="auto"/>
        <w:bottom w:val="none" w:sz="0" w:space="0" w:color="auto"/>
        <w:right w:val="none" w:sz="0" w:space="0" w:color="auto"/>
      </w:divBdr>
    </w:div>
    <w:div w:id="628898101">
      <w:bodyDiv w:val="1"/>
      <w:marLeft w:val="0"/>
      <w:marRight w:val="0"/>
      <w:marTop w:val="0"/>
      <w:marBottom w:val="0"/>
      <w:divBdr>
        <w:top w:val="none" w:sz="0" w:space="0" w:color="auto"/>
        <w:left w:val="none" w:sz="0" w:space="0" w:color="auto"/>
        <w:bottom w:val="none" w:sz="0" w:space="0" w:color="auto"/>
        <w:right w:val="none" w:sz="0" w:space="0" w:color="auto"/>
      </w:divBdr>
    </w:div>
    <w:div w:id="768814631">
      <w:bodyDiv w:val="1"/>
      <w:marLeft w:val="0"/>
      <w:marRight w:val="0"/>
      <w:marTop w:val="0"/>
      <w:marBottom w:val="0"/>
      <w:divBdr>
        <w:top w:val="none" w:sz="0" w:space="0" w:color="auto"/>
        <w:left w:val="none" w:sz="0" w:space="0" w:color="auto"/>
        <w:bottom w:val="none" w:sz="0" w:space="0" w:color="auto"/>
        <w:right w:val="none" w:sz="0" w:space="0" w:color="auto"/>
      </w:divBdr>
    </w:div>
    <w:div w:id="926697406">
      <w:bodyDiv w:val="1"/>
      <w:marLeft w:val="0"/>
      <w:marRight w:val="0"/>
      <w:marTop w:val="0"/>
      <w:marBottom w:val="0"/>
      <w:divBdr>
        <w:top w:val="none" w:sz="0" w:space="0" w:color="auto"/>
        <w:left w:val="none" w:sz="0" w:space="0" w:color="auto"/>
        <w:bottom w:val="none" w:sz="0" w:space="0" w:color="auto"/>
        <w:right w:val="none" w:sz="0" w:space="0" w:color="auto"/>
      </w:divBdr>
    </w:div>
    <w:div w:id="1607081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AE1BA7-DC5A-44AE-9616-87C4B4BAD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5165</TotalTime>
  <Pages>17</Pages>
  <Words>1725</Words>
  <Characters>9837</Characters>
  <Application>Microsoft Office Word</Application>
  <DocSecurity>0</DocSecurity>
  <Lines>81</Lines>
  <Paragraphs>23</Paragraphs>
  <ScaleCrop>false</ScaleCrop>
  <Company/>
  <LinksUpToDate>false</LinksUpToDate>
  <CharactersWithSpaces>11539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Administrator</cp:lastModifiedBy>
  <cp:revision>722</cp:revision>
  <cp:lastPrinted>2023-07-14T05:19:00Z</cp:lastPrinted>
  <dcterms:created xsi:type="dcterms:W3CDTF">2019-05-27T08:34:00Z</dcterms:created>
  <dcterms:modified xsi:type="dcterms:W3CDTF">2023-10-31T01:27:00Z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