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center"/>
        <w:rPr>
          <w:rFonts w:ascii="微软雅黑" w:hAnsi="微软雅黑" w:eastAsia="微软雅黑" w:cs="微软雅黑"/>
          <w:b/>
          <w:bCs/>
          <w:i w:val="0"/>
          <w:iCs w:val="0"/>
          <w:caps w:val="0"/>
          <w:color w:val="C12200"/>
          <w:spacing w:val="0"/>
          <w:sz w:val="30"/>
          <w:szCs w:val="30"/>
        </w:rPr>
      </w:pPr>
      <w:r>
        <w:rPr>
          <w:rFonts w:hint="eastAsia" w:ascii="微软雅黑" w:hAnsi="微软雅黑" w:eastAsia="微软雅黑" w:cs="微软雅黑"/>
          <w:b/>
          <w:bCs/>
          <w:i w:val="0"/>
          <w:iCs w:val="0"/>
          <w:caps w:val="0"/>
          <w:color w:val="C12200"/>
          <w:spacing w:val="0"/>
          <w:kern w:val="0"/>
          <w:sz w:val="30"/>
          <w:szCs w:val="30"/>
          <w:bdr w:val="none" w:color="auto" w:sz="0" w:space="0"/>
          <w:shd w:val="clear" w:fill="FFFFFF"/>
          <w:lang w:val="en-US" w:eastAsia="zh-CN" w:bidi="ar"/>
        </w:rPr>
        <w:t>关于征集2023年度国家开放大学重大科研项目选题的通知</w:t>
      </w:r>
    </w:p>
    <w:p>
      <w:pPr>
        <w:keepNext w:val="0"/>
        <w:keepLines w:val="0"/>
        <w:widowControl/>
        <w:suppressLineNumbers w:val="0"/>
        <w:pBdr>
          <w:top w:val="none" w:color="auto" w:sz="0" w:space="0"/>
          <w:left w:val="none" w:color="auto" w:sz="0" w:space="0"/>
          <w:bottom w:val="single" w:color="D3D3D3" w:sz="6" w:space="3"/>
          <w:right w:val="none" w:color="auto" w:sz="0" w:space="0"/>
        </w:pBdr>
        <w:shd w:val="clear" w:fill="FFFFFF"/>
        <w:spacing w:before="300" w:beforeAutospacing="0" w:after="300" w:afterAutospacing="0" w:line="360" w:lineRule="atLeast"/>
        <w:ind w:left="0" w:right="0" w:firstLine="0"/>
        <w:jc w:val="center"/>
        <w:rPr>
          <w:rFonts w:hint="eastAsia" w:ascii="微软雅黑" w:hAnsi="微软雅黑" w:eastAsia="微软雅黑" w:cs="微软雅黑"/>
          <w:i w:val="0"/>
          <w:iCs w:val="0"/>
          <w:caps w:val="0"/>
          <w:color w:val="999999"/>
          <w:spacing w:val="0"/>
          <w:sz w:val="21"/>
          <w:szCs w:val="21"/>
        </w:rPr>
      </w:pPr>
      <w:r>
        <w:rPr>
          <w:rFonts w:hint="eastAsia" w:ascii="微软雅黑" w:hAnsi="微软雅黑" w:eastAsia="微软雅黑" w:cs="微软雅黑"/>
          <w:i w:val="0"/>
          <w:iCs w:val="0"/>
          <w:caps w:val="0"/>
          <w:color w:val="999999"/>
          <w:spacing w:val="0"/>
          <w:kern w:val="0"/>
          <w:sz w:val="21"/>
          <w:szCs w:val="21"/>
          <w:bdr w:val="none" w:color="auto" w:sz="0" w:space="0"/>
          <w:shd w:val="clear" w:fill="FFFFFF"/>
          <w:lang w:val="en-US" w:eastAsia="zh-CN" w:bidi="ar"/>
        </w:rPr>
        <w:t>日期：2023-05-23 09:11:40  发布人：hnddky  浏览量：0</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150" w:beforeAutospacing="0" w:after="0" w:afterAutospacing="0" w:line="580" w:lineRule="atLeast"/>
        <w:ind w:left="0" w:right="0"/>
        <w:jc w:val="center"/>
        <w:rPr>
          <w:rFonts w:ascii="Calibri" w:hAnsi="Calibri" w:cs="Calibri"/>
          <w:sz w:val="21"/>
          <w:szCs w:val="21"/>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150" w:beforeAutospacing="0" w:after="0" w:afterAutospacing="0" w:line="580" w:lineRule="atLeast"/>
        <w:ind w:left="0" w:right="0"/>
        <w:jc w:val="both"/>
        <w:rPr>
          <w:rFonts w:hint="default" w:ascii="Calibri" w:hAnsi="Calibri" w:cs="Calibri"/>
          <w:sz w:val="21"/>
          <w:szCs w:val="21"/>
        </w:rPr>
      </w:pPr>
      <w:r>
        <w:rPr>
          <w:rFonts w:hint="default" w:ascii="Calibri" w:hAnsi="Calibri" w:eastAsia="微软雅黑" w:cs="Calibri"/>
          <w:i w:val="0"/>
          <w:iCs w:val="0"/>
          <w:caps w:val="0"/>
          <w:color w:val="000000"/>
          <w:spacing w:val="0"/>
          <w:sz w:val="21"/>
          <w:szCs w:val="21"/>
          <w:bdr w:val="none" w:color="auto" w:sz="0" w:space="0"/>
          <w:shd w:val="clear" w:fill="FFFFFF"/>
        </w:rPr>
        <w:t> </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150" w:beforeAutospacing="0" w:after="0" w:afterAutospacing="0" w:line="580" w:lineRule="atLeast"/>
        <w:ind w:left="0" w:right="0"/>
        <w:jc w:val="both"/>
        <w:rPr>
          <w:rFonts w:hint="default" w:ascii="Calibri" w:hAnsi="Calibri" w:cs="Calibri"/>
          <w:sz w:val="21"/>
          <w:szCs w:val="21"/>
        </w:rPr>
      </w:pPr>
      <w:r>
        <w:rPr>
          <w:rFonts w:ascii="仿宋" w:hAnsi="仿宋" w:eastAsia="仿宋" w:cs="仿宋"/>
          <w:i w:val="0"/>
          <w:iCs w:val="0"/>
          <w:caps w:val="0"/>
          <w:color w:val="000000"/>
          <w:spacing w:val="0"/>
          <w:sz w:val="32"/>
          <w:szCs w:val="32"/>
          <w:bdr w:val="none" w:color="auto" w:sz="0" w:space="0"/>
          <w:shd w:val="clear" w:fill="FFFFFF"/>
        </w:rPr>
        <w:t>各分校、各二级单位（部门）</w:t>
      </w:r>
      <w:r>
        <w:rPr>
          <w:rFonts w:hint="eastAsia" w:ascii="仿宋" w:hAnsi="仿宋" w:eastAsia="仿宋" w:cs="仿宋"/>
          <w:i w:val="0"/>
          <w:iCs w:val="0"/>
          <w:caps w:val="0"/>
          <w:color w:val="000000"/>
          <w:spacing w:val="0"/>
          <w:sz w:val="32"/>
          <w:szCs w:val="32"/>
          <w:bdr w:val="none" w:color="auto" w:sz="0" w:space="0"/>
          <w:shd w:val="clear" w:fill="FFFFFF"/>
        </w:rPr>
        <w:t>:</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150" w:beforeAutospacing="0" w:after="0" w:afterAutospacing="0" w:line="580" w:lineRule="atLeast"/>
        <w:ind w:left="0" w:right="0" w:firstLine="640"/>
        <w:jc w:val="both"/>
        <w:rPr>
          <w:rFonts w:hint="default" w:ascii="Calibri" w:hAnsi="Calibri" w:cs="Calibri"/>
          <w:sz w:val="21"/>
          <w:szCs w:val="21"/>
        </w:rPr>
      </w:pPr>
      <w:r>
        <w:rPr>
          <w:rFonts w:hint="eastAsia" w:ascii="仿宋" w:hAnsi="仿宋" w:eastAsia="仿宋" w:cs="仿宋"/>
          <w:i w:val="0"/>
          <w:iCs w:val="0"/>
          <w:caps w:val="0"/>
          <w:color w:val="000000"/>
          <w:spacing w:val="0"/>
          <w:sz w:val="32"/>
          <w:szCs w:val="32"/>
          <w:bdr w:val="none" w:color="auto" w:sz="0" w:space="0"/>
          <w:shd w:val="clear" w:fill="FFFFFF"/>
        </w:rPr>
        <w:t>国家开放大学拟继续设立国家开放大学重大科研项目。为提高项目的针对性、有效性，现面向全体系公开征集2023年度重大科研项目选题，具体通知如下：</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150" w:beforeAutospacing="0" w:after="0" w:afterAutospacing="0" w:line="580" w:lineRule="atLeast"/>
        <w:ind w:left="0" w:right="0" w:firstLine="640"/>
        <w:jc w:val="both"/>
        <w:rPr>
          <w:rFonts w:hint="default" w:ascii="Calibri" w:hAnsi="Calibri" w:cs="Calibri"/>
          <w:sz w:val="21"/>
          <w:szCs w:val="21"/>
        </w:rPr>
      </w:pPr>
      <w:r>
        <w:rPr>
          <w:rFonts w:hint="eastAsia" w:ascii="仿宋" w:hAnsi="仿宋" w:eastAsia="仿宋" w:cs="仿宋"/>
          <w:i w:val="0"/>
          <w:iCs w:val="0"/>
          <w:caps w:val="0"/>
          <w:color w:val="333333"/>
          <w:spacing w:val="0"/>
          <w:sz w:val="32"/>
          <w:szCs w:val="32"/>
          <w:bdr w:val="none" w:color="auto" w:sz="0" w:space="0"/>
          <w:shd w:val="clear" w:fill="FFFFFF"/>
        </w:rPr>
        <w:t>一、指导思想</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150" w:beforeAutospacing="0" w:after="0" w:afterAutospacing="0" w:line="580" w:lineRule="atLeast"/>
        <w:ind w:left="0" w:right="0" w:firstLine="640"/>
        <w:jc w:val="both"/>
        <w:rPr>
          <w:rFonts w:hint="default" w:ascii="Calibri" w:hAnsi="Calibri" w:cs="Calibri"/>
          <w:sz w:val="21"/>
          <w:szCs w:val="21"/>
        </w:rPr>
      </w:pPr>
      <w:r>
        <w:rPr>
          <w:rFonts w:hint="eastAsia" w:ascii="仿宋" w:hAnsi="仿宋" w:eastAsia="仿宋" w:cs="仿宋"/>
          <w:i w:val="0"/>
          <w:iCs w:val="0"/>
          <w:caps w:val="0"/>
          <w:color w:val="333333"/>
          <w:spacing w:val="0"/>
          <w:sz w:val="32"/>
          <w:szCs w:val="32"/>
          <w:bdr w:val="none" w:color="auto" w:sz="0" w:space="0"/>
          <w:shd w:val="clear" w:fill="FFFFFF"/>
        </w:rPr>
        <w:t>选题以习近平新时代中国特色社会主义思想为指导，深入学习贯彻落实党的二十大精神，习近平总书记关于教育的重要论述和全国教育大会等文件精神，围绕教育强国和中国式现代化，“三融”（职普融通、产教融合、科教融汇）和数字化大学建设，全民终身学习的学习型社会、学习型大国建设等重大部署，结合学校建设世界一流开放大学总目标，提出一批具有创新价值和实践意义的选题。</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150" w:beforeAutospacing="0" w:after="0" w:afterAutospacing="0" w:line="580" w:lineRule="atLeast"/>
        <w:ind w:left="0" w:right="0" w:firstLine="640"/>
        <w:jc w:val="both"/>
        <w:rPr>
          <w:rFonts w:hint="default" w:ascii="Calibri" w:hAnsi="Calibri" w:cs="Calibri"/>
          <w:sz w:val="21"/>
          <w:szCs w:val="21"/>
        </w:rPr>
      </w:pPr>
      <w:r>
        <w:rPr>
          <w:rFonts w:hint="eastAsia" w:ascii="仿宋" w:hAnsi="仿宋" w:eastAsia="仿宋" w:cs="仿宋"/>
          <w:i w:val="0"/>
          <w:iCs w:val="0"/>
          <w:caps w:val="0"/>
          <w:color w:val="333333"/>
          <w:spacing w:val="0"/>
          <w:sz w:val="32"/>
          <w:szCs w:val="32"/>
          <w:bdr w:val="none" w:color="auto" w:sz="0" w:space="0"/>
          <w:shd w:val="clear" w:fill="FFFFFF"/>
        </w:rPr>
        <w:t>二、选题要求</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150" w:beforeAutospacing="0" w:after="0" w:afterAutospacing="0" w:line="580" w:lineRule="atLeast"/>
        <w:ind w:left="0" w:right="0" w:firstLine="640"/>
        <w:jc w:val="both"/>
        <w:rPr>
          <w:rFonts w:hint="default" w:ascii="Calibri" w:hAnsi="Calibri" w:cs="Calibri"/>
          <w:sz w:val="21"/>
          <w:szCs w:val="21"/>
        </w:rPr>
      </w:pPr>
      <w:r>
        <w:rPr>
          <w:rFonts w:hint="eastAsia" w:ascii="仿宋" w:hAnsi="仿宋" w:eastAsia="仿宋" w:cs="仿宋"/>
          <w:i w:val="0"/>
          <w:iCs w:val="0"/>
          <w:caps w:val="0"/>
          <w:color w:val="333333"/>
          <w:spacing w:val="0"/>
          <w:sz w:val="32"/>
          <w:szCs w:val="32"/>
          <w:bdr w:val="none" w:color="auto" w:sz="0" w:space="0"/>
          <w:shd w:val="clear" w:fill="FFFFFF"/>
        </w:rPr>
        <w:t>选题要坚持正确政治方向，凝炼科学问题。紧密结合国家开放大学“六大工程”，以及开放教育、终身教育和学科研究等领域的重大理论问题、实践热点问题。选题要具有明确的研究目标、鲜明的问题意识和较强的创新价值，文字表述要科学、严谨、规范、简洁，一般不加副标题。每个推荐选题需对选题缘由、研究目标、研究内容作不超过 300 字的简要说明。</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150" w:beforeAutospacing="0" w:after="0" w:afterAutospacing="0" w:line="580" w:lineRule="atLeast"/>
        <w:ind w:left="0" w:right="0" w:firstLine="640"/>
        <w:jc w:val="both"/>
        <w:rPr>
          <w:rFonts w:hint="default" w:ascii="Calibri" w:hAnsi="Calibri" w:cs="Calibri"/>
          <w:sz w:val="21"/>
          <w:szCs w:val="21"/>
        </w:rPr>
      </w:pPr>
      <w:r>
        <w:rPr>
          <w:rFonts w:hint="eastAsia" w:ascii="仿宋" w:hAnsi="仿宋" w:eastAsia="仿宋" w:cs="仿宋"/>
          <w:i w:val="0"/>
          <w:iCs w:val="0"/>
          <w:caps w:val="0"/>
          <w:color w:val="333333"/>
          <w:spacing w:val="0"/>
          <w:sz w:val="32"/>
          <w:szCs w:val="32"/>
          <w:bdr w:val="none" w:color="auto" w:sz="0" w:space="0"/>
          <w:shd w:val="clear" w:fill="FFFFFF"/>
        </w:rPr>
        <w:t>三、征集形式</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150" w:beforeAutospacing="0" w:after="0" w:afterAutospacing="0" w:line="580" w:lineRule="atLeast"/>
        <w:ind w:left="0" w:right="0" w:firstLine="640"/>
        <w:jc w:val="both"/>
        <w:rPr>
          <w:rFonts w:hint="default" w:ascii="Calibri" w:hAnsi="Calibri" w:cs="Calibri"/>
          <w:sz w:val="21"/>
          <w:szCs w:val="21"/>
        </w:rPr>
      </w:pPr>
      <w:r>
        <w:rPr>
          <w:rFonts w:hint="eastAsia" w:ascii="仿宋" w:hAnsi="仿宋" w:eastAsia="仿宋" w:cs="仿宋"/>
          <w:i w:val="0"/>
          <w:iCs w:val="0"/>
          <w:caps w:val="0"/>
          <w:color w:val="333333"/>
          <w:spacing w:val="0"/>
          <w:sz w:val="32"/>
          <w:szCs w:val="32"/>
          <w:bdr w:val="none" w:color="auto" w:sz="0" w:space="0"/>
          <w:shd w:val="clear" w:fill="FFFFFF"/>
        </w:rPr>
        <w:t>本次选题实行线上征集，各分校、单位可按照选题要求，结合自身业务工作、研究基础和优势提出推荐选题。</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150" w:beforeAutospacing="0" w:after="0" w:afterAutospacing="0" w:line="580" w:lineRule="atLeast"/>
        <w:ind w:left="0" w:right="0" w:firstLine="640"/>
        <w:jc w:val="both"/>
        <w:rPr>
          <w:rFonts w:hint="default" w:ascii="Calibri" w:hAnsi="Calibri" w:cs="Calibri"/>
          <w:sz w:val="21"/>
          <w:szCs w:val="21"/>
        </w:rPr>
      </w:pPr>
      <w:r>
        <w:rPr>
          <w:rFonts w:hint="eastAsia" w:ascii="仿宋" w:hAnsi="仿宋" w:eastAsia="仿宋" w:cs="仿宋"/>
          <w:i w:val="0"/>
          <w:iCs w:val="0"/>
          <w:caps w:val="0"/>
          <w:color w:val="333333"/>
          <w:spacing w:val="0"/>
          <w:sz w:val="32"/>
          <w:szCs w:val="32"/>
          <w:bdr w:val="none" w:color="auto" w:sz="0" w:space="0"/>
          <w:shd w:val="clear" w:fill="FFFFFF"/>
        </w:rPr>
        <w:t>四、遴选采用</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150" w:beforeAutospacing="0" w:after="0" w:afterAutospacing="0" w:line="580" w:lineRule="atLeast"/>
        <w:ind w:left="0" w:right="0" w:firstLine="640"/>
        <w:jc w:val="both"/>
        <w:rPr>
          <w:rFonts w:hint="default" w:ascii="Calibri" w:hAnsi="Calibri" w:cs="Calibri"/>
          <w:sz w:val="21"/>
          <w:szCs w:val="21"/>
        </w:rPr>
      </w:pPr>
      <w:r>
        <w:rPr>
          <w:rFonts w:hint="eastAsia" w:ascii="仿宋" w:hAnsi="仿宋" w:eastAsia="仿宋" w:cs="仿宋"/>
          <w:i w:val="0"/>
          <w:iCs w:val="0"/>
          <w:caps w:val="0"/>
          <w:color w:val="333333"/>
          <w:spacing w:val="0"/>
          <w:sz w:val="32"/>
          <w:szCs w:val="32"/>
          <w:bdr w:val="none" w:color="auto" w:sz="0" w:space="0"/>
          <w:shd w:val="clear" w:fill="FFFFFF"/>
        </w:rPr>
        <w:t>我校推荐选题为5个。国家开放大学科研管理办公室将组织相关领域专家学者对征集到的选题进行评议，遴选出部分选题列入 2023 年度国家开放大学重大科研项目选题指南。凡被正式列入指南的选题，其推荐人和推荐单位（部门）承诺同意对所推荐选题在项目申报环节进行公平竞争，不存在知识产权争议。</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150" w:beforeAutospacing="0" w:after="0" w:afterAutospacing="0" w:line="580" w:lineRule="atLeast"/>
        <w:ind w:left="0" w:right="0" w:firstLine="640"/>
        <w:jc w:val="both"/>
        <w:rPr>
          <w:rFonts w:hint="default" w:ascii="Calibri" w:hAnsi="Calibri" w:cs="Calibri"/>
          <w:sz w:val="21"/>
          <w:szCs w:val="21"/>
        </w:rPr>
      </w:pPr>
      <w:r>
        <w:rPr>
          <w:rFonts w:hint="eastAsia" w:ascii="仿宋" w:hAnsi="仿宋" w:eastAsia="仿宋" w:cs="仿宋"/>
          <w:i w:val="0"/>
          <w:iCs w:val="0"/>
          <w:caps w:val="0"/>
          <w:color w:val="333333"/>
          <w:spacing w:val="0"/>
          <w:sz w:val="32"/>
          <w:szCs w:val="32"/>
          <w:bdr w:val="none" w:color="auto" w:sz="0" w:space="0"/>
          <w:shd w:val="clear" w:fill="FFFFFF"/>
        </w:rPr>
        <w:t>五、时间要求</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150" w:beforeAutospacing="0" w:after="0" w:afterAutospacing="0" w:line="580" w:lineRule="atLeast"/>
        <w:ind w:left="0" w:right="0" w:firstLine="640"/>
        <w:jc w:val="both"/>
        <w:rPr>
          <w:rFonts w:hint="default" w:ascii="Calibri" w:hAnsi="Calibri" w:cs="Calibri"/>
          <w:sz w:val="21"/>
          <w:szCs w:val="21"/>
        </w:rPr>
      </w:pPr>
      <w:r>
        <w:rPr>
          <w:rFonts w:hint="eastAsia" w:ascii="仿宋" w:hAnsi="仿宋" w:eastAsia="仿宋" w:cs="仿宋"/>
          <w:i w:val="0"/>
          <w:iCs w:val="0"/>
          <w:caps w:val="0"/>
          <w:color w:val="333333"/>
          <w:spacing w:val="0"/>
          <w:sz w:val="32"/>
          <w:szCs w:val="32"/>
          <w:bdr w:val="none" w:color="auto" w:sz="0" w:space="0"/>
          <w:shd w:val="clear" w:fill="FFFFFF"/>
        </w:rPr>
        <w:t>我校征集截止时间为2023年5月26日，请各分校、单位将选题推荐表WORD电子版、盖章扫描版发送至270858943@qq.com。</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150" w:beforeAutospacing="0" w:after="0" w:afterAutospacing="0" w:line="580" w:lineRule="atLeast"/>
        <w:ind w:left="0" w:right="0" w:firstLine="640"/>
        <w:jc w:val="both"/>
        <w:rPr>
          <w:rFonts w:hint="default" w:ascii="Calibri" w:hAnsi="Calibri" w:cs="Calibri"/>
          <w:sz w:val="21"/>
          <w:szCs w:val="21"/>
        </w:rPr>
      </w:pPr>
      <w:r>
        <w:rPr>
          <w:rFonts w:hint="eastAsia" w:ascii="仿宋" w:hAnsi="仿宋" w:eastAsia="仿宋" w:cs="仿宋"/>
          <w:i w:val="0"/>
          <w:iCs w:val="0"/>
          <w:caps w:val="0"/>
          <w:color w:val="333333"/>
          <w:spacing w:val="0"/>
          <w:sz w:val="32"/>
          <w:szCs w:val="32"/>
          <w:bdr w:val="none" w:color="auto" w:sz="0" w:space="0"/>
          <w:shd w:val="clear" w:fill="FFFFFF"/>
        </w:rPr>
        <w:t>联系人：谢久祎</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150" w:beforeAutospacing="0" w:after="0" w:afterAutospacing="0" w:line="580" w:lineRule="atLeast"/>
        <w:ind w:left="0" w:right="0" w:firstLine="640"/>
        <w:jc w:val="both"/>
        <w:rPr>
          <w:rFonts w:hint="default" w:ascii="Calibri" w:hAnsi="Calibri" w:cs="Calibri"/>
          <w:sz w:val="21"/>
          <w:szCs w:val="21"/>
        </w:rPr>
      </w:pPr>
      <w:r>
        <w:rPr>
          <w:rFonts w:hint="eastAsia" w:ascii="仿宋" w:hAnsi="仿宋" w:eastAsia="仿宋" w:cs="仿宋"/>
          <w:i w:val="0"/>
          <w:iCs w:val="0"/>
          <w:caps w:val="0"/>
          <w:color w:val="333333"/>
          <w:spacing w:val="0"/>
          <w:sz w:val="32"/>
          <w:szCs w:val="32"/>
          <w:bdr w:val="none" w:color="auto" w:sz="0" w:space="0"/>
          <w:shd w:val="clear" w:fill="FFFFFF"/>
        </w:rPr>
        <w:t>联系电话：0731-82821369</w:t>
      </w:r>
    </w:p>
    <w:p>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Tc5MTBjNjc1YWU2MzE5Mzc1NDRhMTEzMjE1ZTNjZTEifQ=="/>
  </w:docVars>
  <w:rsids>
    <w:rsidRoot w:val="05025638"/>
    <w:rsid w:val="0502563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Normal (Web)"/>
    <w:basedOn w:val="1"/>
    <w:uiPriority w:val="0"/>
    <w:pPr>
      <w:spacing w:before="0" w:beforeAutospacing="1" w:after="0" w:afterAutospacing="1"/>
      <w:ind w:left="0" w:right="0"/>
      <w:jc w:val="left"/>
    </w:pPr>
    <w:rPr>
      <w:kern w:val="0"/>
      <w:sz w:val="24"/>
      <w:lang w:val="en-US" w:eastAsia="zh-CN" w:bidi="ar"/>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Office_11.1.0.14309_F1E327BC-269C-435d-A152-05C5408002CA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2023-05-23T03:14:00Z</dcterms:created>
  <dc:creator>탕탕</dc:creator>
  <cp:lastModifiedBy>탕탕</cp:lastModifiedBy>
  <dcterms:modified xsi:type="dcterms:W3CDTF">2023-05-23T03:15:08Z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A7571E709A774BFCB1009AB1E79D6007_11</vt:lpwstr>
  </property>
</Properties>
</file>