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snapToGrid w:val="0"/>
        <w:spacing w:line="460" w:lineRule="exact"/>
        <w:ind w:left="0" w:leftChars="0" w:firstLine="0" w:firstLineChars="0"/>
        <w:jc w:val="both"/>
        <w:rPr>
          <w:rFonts w:hint="eastAsia" w:ascii="仿宋" w:hAnsi="仿宋" w:eastAsia="仿宋"/>
          <w:color w:val="auto"/>
          <w:sz w:val="30"/>
          <w:szCs w:val="30"/>
        </w:rPr>
      </w:pPr>
      <w:r>
        <w:rPr>
          <w:rFonts w:hint="eastAsia" w:ascii="仿宋" w:hAnsi="仿宋" w:eastAsia="仿宋"/>
          <w:color w:val="auto"/>
          <w:sz w:val="30"/>
          <w:szCs w:val="30"/>
        </w:rPr>
        <w:t xml:space="preserve">                                                  </w:t>
      </w:r>
    </w:p>
    <w:p>
      <w:pPr>
        <w:pStyle w:val="2"/>
        <w:snapToGrid w:val="0"/>
        <w:spacing w:line="460" w:lineRule="exact"/>
        <w:ind w:left="0" w:leftChars="0" w:firstLine="0" w:firstLineChars="0"/>
        <w:jc w:val="both"/>
        <w:rPr>
          <w:rFonts w:eastAsia="黑体"/>
        </w:rPr>
      </w:pPr>
      <w:bookmarkStart w:id="0" w:name="_GoBack"/>
      <w:bookmarkEnd w:id="0"/>
      <w:r>
        <w:rPr>
          <w:rFonts w:hint="eastAsia" w:ascii="黑体" w:hAnsi="黑体" w:eastAsia="黑体" w:cs="黑体"/>
          <w:kern w:val="2"/>
          <w:szCs w:val="32"/>
          <w:lang w:val="en-US" w:bidi="ar-SA"/>
        </w:rPr>
        <w:t>附件1</w:t>
      </w:r>
      <w:r>
        <w:rPr>
          <w:rFonts w:hint="eastAsia" w:eastAsia="黑体"/>
        </w:rPr>
        <w:t xml:space="preserve">    项目类型：一般</w:t>
      </w:r>
    </w:p>
    <w:p>
      <w:pPr>
        <w:ind w:firstLine="420" w:firstLineChars="200"/>
        <w:rPr>
          <w:rFonts w:eastAsia="宋体"/>
          <w:color w:val="000000"/>
        </w:rPr>
      </w:pPr>
    </w:p>
    <w:p>
      <w:pPr>
        <w:jc w:val="center"/>
        <w:rPr>
          <w:b/>
          <w:color w:val="000000"/>
          <w:w w:val="90"/>
          <w:sz w:val="48"/>
          <w:szCs w:val="20"/>
        </w:rPr>
      </w:pPr>
    </w:p>
    <w:p>
      <w:pPr>
        <w:jc w:val="center"/>
        <w:rPr>
          <w:rFonts w:eastAsia="方正小标宋简体"/>
          <w:color w:val="000000"/>
          <w:w w:val="90"/>
          <w:sz w:val="48"/>
          <w:szCs w:val="20"/>
        </w:rPr>
      </w:pPr>
      <w:r>
        <w:rPr>
          <w:rFonts w:hint="eastAsia" w:eastAsia="方正小标宋简体"/>
          <w:color w:val="000000"/>
          <w:w w:val="90"/>
          <w:sz w:val="48"/>
          <w:szCs w:val="20"/>
        </w:rPr>
        <w:t>湖南省职业院校教育教学改革研究项目</w:t>
      </w:r>
    </w:p>
    <w:p>
      <w:pPr>
        <w:jc w:val="center"/>
        <w:rPr>
          <w:rFonts w:eastAsia="宋体"/>
          <w:b/>
          <w:color w:val="000000"/>
          <w:w w:val="90"/>
          <w:sz w:val="48"/>
          <w:szCs w:val="20"/>
        </w:rPr>
      </w:pPr>
    </w:p>
    <w:p>
      <w:pPr>
        <w:pStyle w:val="2"/>
        <w:widowControl w:val="0"/>
        <w:ind w:firstLine="1640"/>
        <w:jc w:val="center"/>
        <w:rPr>
          <w:rFonts w:eastAsia="华文新魏"/>
          <w:spacing w:val="80"/>
          <w:sz w:val="66"/>
          <w:szCs w:val="52"/>
        </w:rPr>
      </w:pPr>
      <w:r>
        <w:rPr>
          <w:rFonts w:hint="eastAsia" w:eastAsia="华文新魏"/>
          <w:spacing w:val="80"/>
          <w:sz w:val="66"/>
          <w:szCs w:val="52"/>
        </w:rPr>
        <w:t>申报表</w:t>
      </w:r>
    </w:p>
    <w:p>
      <w:pPr>
        <w:rPr>
          <w:rFonts w:eastAsia="宋体"/>
          <w:color w:val="000000"/>
          <w:sz w:val="32"/>
        </w:rPr>
      </w:pPr>
    </w:p>
    <w:p>
      <w:pPr>
        <w:rPr>
          <w:color w:val="000000"/>
        </w:rPr>
      </w:pPr>
    </w:p>
    <w:p>
      <w:pPr>
        <w:rPr>
          <w:rFonts w:eastAsia="仿宋_GB2312"/>
          <w:sz w:val="36"/>
        </w:rPr>
      </w:pPr>
      <w:r>
        <w:rPr>
          <w:rFonts w:hint="eastAsia"/>
          <w:color w:val="000000"/>
          <w:sz w:val="30"/>
          <w:szCs w:val="30"/>
        </w:rPr>
        <w:t xml:space="preserve">      </w:t>
      </w:r>
      <w:r>
        <w:rPr>
          <w:rFonts w:hint="eastAsia" w:eastAsia="楷体_GB2312"/>
          <w:sz w:val="36"/>
        </w:rPr>
        <w:t>项 目 名 称</w:t>
      </w:r>
      <w:r>
        <w:rPr>
          <w:rFonts w:hint="eastAsia" w:eastAsia="仿宋_GB2312"/>
          <w:sz w:val="36"/>
        </w:rPr>
        <w:t>：</w:t>
      </w:r>
      <w:r>
        <w:rPr>
          <w:rFonts w:hint="eastAsia"/>
          <w:sz w:val="22"/>
        </w:rPr>
        <w:t xml:space="preserve">___________________________________________  </w:t>
      </w:r>
    </w:p>
    <w:p>
      <w:pPr>
        <w:pStyle w:val="2"/>
        <w:widowControl w:val="0"/>
        <w:spacing w:line="640" w:lineRule="exact"/>
        <w:ind w:firstLine="980" w:firstLineChars="250"/>
        <w:rPr>
          <w:rFonts w:eastAsia="仿宋_GB2312"/>
          <w:sz w:val="36"/>
        </w:rPr>
      </w:pPr>
      <w:r>
        <w:rPr>
          <w:rFonts w:hint="eastAsia" w:eastAsia="楷体_GB2312"/>
          <w:spacing w:val="16"/>
          <w:sz w:val="36"/>
        </w:rPr>
        <w:t>项目主持人</w:t>
      </w:r>
      <w:r>
        <w:rPr>
          <w:rFonts w:hint="eastAsia" w:eastAsia="仿宋_GB2312"/>
          <w:sz w:val="36"/>
        </w:rPr>
        <w:t>：</w:t>
      </w:r>
      <w:r>
        <w:rPr>
          <w:rFonts w:hint="eastAsia"/>
          <w:sz w:val="22"/>
        </w:rPr>
        <w:t>____________________________________________</w:t>
      </w:r>
    </w:p>
    <w:p>
      <w:pPr>
        <w:pStyle w:val="2"/>
        <w:widowControl w:val="0"/>
        <w:spacing w:line="640" w:lineRule="exact"/>
        <w:ind w:firstLine="900" w:firstLineChars="250"/>
        <w:rPr>
          <w:rFonts w:eastAsia="仿宋_GB2312"/>
          <w:sz w:val="36"/>
        </w:rPr>
      </w:pPr>
      <w:r>
        <w:rPr>
          <w:rFonts w:hint="eastAsia" w:eastAsia="楷体_GB2312"/>
          <w:sz w:val="36"/>
        </w:rPr>
        <w:t>学 校 名 称</w:t>
      </w:r>
      <w:r>
        <w:rPr>
          <w:rFonts w:hint="eastAsia" w:eastAsia="仿宋_GB2312"/>
          <w:sz w:val="36"/>
        </w:rPr>
        <w:t>：</w:t>
      </w:r>
      <w:r>
        <w:rPr>
          <w:rFonts w:hint="eastAsia"/>
          <w:sz w:val="22"/>
        </w:rPr>
        <w:t>____________________________________________</w:t>
      </w:r>
    </w:p>
    <w:p>
      <w:pPr>
        <w:pStyle w:val="2"/>
        <w:widowControl w:val="0"/>
        <w:spacing w:line="640" w:lineRule="exact"/>
        <w:ind w:firstLine="900" w:firstLineChars="250"/>
        <w:rPr>
          <w:sz w:val="22"/>
        </w:rPr>
      </w:pPr>
      <w:r>
        <w:rPr>
          <w:rFonts w:hint="eastAsia" w:eastAsia="楷体_GB2312"/>
          <w:sz w:val="36"/>
        </w:rPr>
        <w:t>通 讯 地 址</w:t>
      </w:r>
      <w:r>
        <w:rPr>
          <w:rFonts w:hint="eastAsia" w:eastAsia="仿宋_GB2312"/>
          <w:sz w:val="36"/>
        </w:rPr>
        <w:t>：</w:t>
      </w:r>
      <w:r>
        <w:rPr>
          <w:rFonts w:hint="eastAsia"/>
          <w:sz w:val="22"/>
        </w:rPr>
        <w:t>____________________________________________</w:t>
      </w:r>
    </w:p>
    <w:p>
      <w:pPr>
        <w:pStyle w:val="2"/>
        <w:widowControl w:val="0"/>
        <w:spacing w:line="640" w:lineRule="exact"/>
        <w:ind w:firstLine="900" w:firstLineChars="250"/>
        <w:rPr>
          <w:rFonts w:eastAsia="仿宋_GB2312"/>
          <w:sz w:val="36"/>
        </w:rPr>
      </w:pPr>
      <w:r>
        <w:rPr>
          <w:rFonts w:hint="eastAsia" w:eastAsia="楷体_GB2312"/>
          <w:sz w:val="36"/>
        </w:rPr>
        <w:t>联 系 电 话</w:t>
      </w:r>
      <w:r>
        <w:rPr>
          <w:rFonts w:hint="eastAsia" w:eastAsia="仿宋_GB2312"/>
          <w:sz w:val="36"/>
        </w:rPr>
        <w:t>：</w:t>
      </w:r>
      <w:r>
        <w:rPr>
          <w:rFonts w:hint="eastAsia"/>
          <w:sz w:val="22"/>
        </w:rPr>
        <w:t>____________________________________________</w:t>
      </w:r>
    </w:p>
    <w:p>
      <w:pPr>
        <w:pStyle w:val="2"/>
        <w:widowControl w:val="0"/>
        <w:spacing w:line="640" w:lineRule="exact"/>
        <w:ind w:firstLine="960" w:firstLineChars="200"/>
        <w:rPr>
          <w:sz w:val="22"/>
        </w:rPr>
      </w:pPr>
      <w:r>
        <w:rPr>
          <w:rFonts w:hint="eastAsia" w:eastAsia="仿宋_GB2312"/>
          <w:spacing w:val="60"/>
          <w:sz w:val="36"/>
        </w:rPr>
        <w:t xml:space="preserve">E </w:t>
      </w:r>
      <w:r>
        <w:rPr>
          <w:rFonts w:hint="eastAsia" w:ascii="微软雅黑" w:hAnsi="微软雅黑" w:eastAsia="微软雅黑" w:cs="微软雅黑"/>
          <w:spacing w:val="60"/>
          <w:sz w:val="36"/>
        </w:rPr>
        <w:t>–</w:t>
      </w:r>
      <w:r>
        <w:rPr>
          <w:rFonts w:hint="eastAsia" w:eastAsia="仿宋_GB2312"/>
          <w:spacing w:val="60"/>
          <w:sz w:val="36"/>
        </w:rPr>
        <w:t xml:space="preserve"> mail</w:t>
      </w:r>
      <w:r>
        <w:rPr>
          <w:rFonts w:hint="eastAsia" w:eastAsia="仿宋_GB2312"/>
          <w:sz w:val="36"/>
        </w:rPr>
        <w:t>：</w:t>
      </w:r>
      <w:r>
        <w:rPr>
          <w:rFonts w:hint="eastAsia"/>
          <w:sz w:val="22"/>
        </w:rPr>
        <w:t>________________________________________</w:t>
      </w:r>
      <w:r>
        <w:rPr>
          <w:sz w:val="22"/>
          <w:u w:val="single"/>
        </w:rPr>
        <w:t xml:space="preserve">    </w:t>
      </w:r>
    </w:p>
    <w:p>
      <w:pPr>
        <w:pStyle w:val="2"/>
        <w:widowControl w:val="0"/>
        <w:spacing w:line="640" w:lineRule="exact"/>
        <w:ind w:firstLine="900" w:firstLineChars="250"/>
        <w:rPr>
          <w:rFonts w:eastAsia="楷体_GB2312"/>
          <w:sz w:val="36"/>
        </w:rPr>
      </w:pPr>
      <w:r>
        <w:rPr>
          <w:rFonts w:hint="eastAsia" w:eastAsia="楷体_GB2312"/>
          <w:sz w:val="36"/>
        </w:rPr>
        <w:t>合</w:t>
      </w:r>
      <w:r>
        <w:rPr>
          <w:rFonts w:eastAsia="楷体_GB2312"/>
          <w:sz w:val="36"/>
        </w:rPr>
        <w:t xml:space="preserve"> </w:t>
      </w:r>
      <w:r>
        <w:rPr>
          <w:rFonts w:hint="eastAsia" w:eastAsia="楷体_GB2312"/>
          <w:sz w:val="36"/>
        </w:rPr>
        <w:t>作 单 位：___________________________</w:t>
      </w:r>
      <w:r>
        <w:rPr>
          <w:rFonts w:eastAsia="楷体_GB2312"/>
          <w:sz w:val="36"/>
          <w:u w:val="single"/>
        </w:rPr>
        <w:t xml:space="preserve"> </w:t>
      </w:r>
    </w:p>
    <w:p>
      <w:pPr>
        <w:spacing w:line="640" w:lineRule="exact"/>
        <w:ind w:firstLine="900" w:firstLineChars="250"/>
        <w:rPr>
          <w:rFonts w:eastAsia="仿宋_GB2312"/>
          <w:sz w:val="36"/>
        </w:rPr>
      </w:pPr>
      <w:r>
        <w:rPr>
          <w:rFonts w:hint="eastAsia" w:eastAsia="楷体_GB2312"/>
          <w:sz w:val="36"/>
        </w:rPr>
        <w:t>填 表 日 期</w:t>
      </w:r>
      <w:r>
        <w:rPr>
          <w:rFonts w:hint="eastAsia" w:eastAsia="仿宋_GB2312"/>
          <w:sz w:val="36"/>
        </w:rPr>
        <w:t>：</w:t>
      </w:r>
      <w:r>
        <w:rPr>
          <w:rFonts w:hint="eastAsia"/>
          <w:sz w:val="22"/>
        </w:rPr>
        <w:t>______________________________________________</w:t>
      </w:r>
    </w:p>
    <w:p>
      <w:pPr>
        <w:spacing w:line="640" w:lineRule="exact"/>
        <w:rPr>
          <w:rFonts w:eastAsia="宋体"/>
          <w:color w:val="000000"/>
          <w:sz w:val="30"/>
          <w:szCs w:val="30"/>
        </w:rPr>
      </w:pPr>
    </w:p>
    <w:p>
      <w:pPr>
        <w:spacing w:line="640" w:lineRule="exact"/>
        <w:ind w:firstLine="1043"/>
        <w:jc w:val="center"/>
        <w:rPr>
          <w:rFonts w:eastAsia="楷体_GB2312"/>
          <w:color w:val="000000"/>
          <w:spacing w:val="80"/>
          <w:sz w:val="36"/>
        </w:rPr>
      </w:pPr>
      <w:r>
        <w:rPr>
          <w:rFonts w:hint="eastAsia" w:eastAsia="楷体_GB2312"/>
          <w:color w:val="000000"/>
          <w:spacing w:val="80"/>
          <w:sz w:val="36"/>
        </w:rPr>
        <w:t>湖南省教育厅制</w:t>
      </w:r>
    </w:p>
    <w:p>
      <w:pPr>
        <w:spacing w:line="640" w:lineRule="exact"/>
        <w:ind w:firstLine="1540" w:firstLineChars="350"/>
        <w:rPr>
          <w:rFonts w:eastAsia="楷体_GB2312"/>
          <w:color w:val="000000"/>
          <w:spacing w:val="40"/>
          <w:sz w:val="36"/>
        </w:rPr>
      </w:pPr>
      <w:r>
        <w:rPr>
          <w:rFonts w:hint="eastAsia" w:eastAsia="楷体_GB2312"/>
          <w:color w:val="000000"/>
          <w:spacing w:val="40"/>
          <w:sz w:val="36"/>
        </w:rPr>
        <w:t xml:space="preserve">       二O  年  月</w:t>
      </w:r>
    </w:p>
    <w:p>
      <w:pPr>
        <w:widowControl/>
        <w:rPr>
          <w:rFonts w:eastAsia="楷体_GB2312"/>
          <w:b/>
          <w:color w:val="000000"/>
          <w:spacing w:val="40"/>
          <w:sz w:val="36"/>
        </w:rPr>
        <w:sectPr>
          <w:pgSz w:w="11906" w:h="16838"/>
          <w:pgMar w:top="1440" w:right="1588" w:bottom="1440" w:left="1797" w:header="851" w:footer="1559" w:gutter="0"/>
          <w:cols w:space="720" w:num="1"/>
          <w:docGrid w:type="lines" w:linePitch="312" w:charSpace="0"/>
        </w:sectPr>
      </w:pPr>
    </w:p>
    <w:p>
      <w:pPr>
        <w:ind w:firstLine="510"/>
        <w:rPr>
          <w:rFonts w:eastAsia="黑体"/>
          <w:color w:val="000000"/>
          <w:sz w:val="28"/>
        </w:rPr>
      </w:pPr>
      <w:r>
        <w:rPr>
          <w:rFonts w:hint="eastAsia" w:eastAsia="黑体"/>
          <w:color w:val="000000"/>
          <w:sz w:val="28"/>
        </w:rPr>
        <w:t>一、简表</w:t>
      </w:r>
    </w:p>
    <w:tbl>
      <w:tblPr>
        <w:tblStyle w:val="5"/>
        <w:tblW w:w="921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2"/>
        <w:gridCol w:w="435"/>
        <w:gridCol w:w="451"/>
        <w:gridCol w:w="300"/>
        <w:gridCol w:w="301"/>
        <w:gridCol w:w="182"/>
        <w:gridCol w:w="271"/>
        <w:gridCol w:w="156"/>
        <w:gridCol w:w="448"/>
        <w:gridCol w:w="609"/>
        <w:gridCol w:w="119"/>
        <w:gridCol w:w="700"/>
        <w:gridCol w:w="282"/>
        <w:gridCol w:w="13"/>
        <w:gridCol w:w="88"/>
        <w:gridCol w:w="469"/>
        <w:gridCol w:w="435"/>
        <w:gridCol w:w="227"/>
        <w:gridCol w:w="477"/>
        <w:gridCol w:w="662"/>
        <w:gridCol w:w="390"/>
        <w:gridCol w:w="412"/>
        <w:gridCol w:w="455"/>
        <w:gridCol w:w="90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0" w:hRule="atLeast"/>
          <w:jc w:val="center"/>
        </w:trPr>
        <w:tc>
          <w:tcPr>
            <w:tcW w:w="423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eastAsia="宋体"/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项目简况</w:t>
            </w:r>
          </w:p>
        </w:tc>
        <w:tc>
          <w:tcPr>
            <w:tcW w:w="118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spacing w:line="40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项目名称</w:t>
            </w:r>
          </w:p>
        </w:tc>
        <w:tc>
          <w:tcPr>
            <w:tcW w:w="7605" w:type="dxa"/>
            <w:gridSpan w:val="2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spacing w:line="400" w:lineRule="exact"/>
              <w:jc w:val="center"/>
              <w:rPr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80" w:hRule="atLeast"/>
          <w:jc w:val="center"/>
        </w:trPr>
        <w:tc>
          <w:tcPr>
            <w:tcW w:w="30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szCs w:val="21"/>
                <w:lang w:val="zh-CN" w:bidi="zh-CN"/>
              </w:rPr>
            </w:pPr>
          </w:p>
        </w:tc>
        <w:tc>
          <w:tcPr>
            <w:tcW w:w="1189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spacing w:line="40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申请支持经    费</w:t>
            </w:r>
          </w:p>
        </w:tc>
        <w:tc>
          <w:tcPr>
            <w:tcW w:w="1359" w:type="dxa"/>
            <w:gridSpan w:val="5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spacing w:line="40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 xml:space="preserve">     元</w:t>
            </w:r>
          </w:p>
        </w:tc>
        <w:tc>
          <w:tcPr>
            <w:tcW w:w="728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spacing w:line="40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自筹 经费</w:t>
            </w:r>
          </w:p>
        </w:tc>
        <w:tc>
          <w:tcPr>
            <w:tcW w:w="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spacing w:line="40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企业</w:t>
            </w:r>
          </w:p>
        </w:tc>
        <w:tc>
          <w:tcPr>
            <w:tcW w:w="1514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spacing w:line="40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 xml:space="preserve">   元</w:t>
            </w:r>
          </w:p>
        </w:tc>
        <w:tc>
          <w:tcPr>
            <w:tcW w:w="477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spacing w:line="40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起止</w:t>
            </w:r>
          </w:p>
          <w:p>
            <w:pPr>
              <w:snapToGrid w:val="0"/>
              <w:spacing w:line="40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年月</w:t>
            </w:r>
          </w:p>
        </w:tc>
        <w:tc>
          <w:tcPr>
            <w:tcW w:w="2826" w:type="dxa"/>
            <w:gridSpan w:val="5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spacing w:line="40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 xml:space="preserve">  年  月至    年   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63" w:hRule="atLeast"/>
          <w:jc w:val="center"/>
        </w:trPr>
        <w:tc>
          <w:tcPr>
            <w:tcW w:w="30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szCs w:val="21"/>
                <w:lang w:val="zh-CN" w:bidi="zh-CN"/>
              </w:rPr>
            </w:pPr>
          </w:p>
        </w:tc>
        <w:tc>
          <w:tcPr>
            <w:tcW w:w="900" w:type="dxa"/>
            <w:gridSpan w:val="3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szCs w:val="21"/>
                <w:lang w:val="zh-CN" w:bidi="zh-CN"/>
              </w:rPr>
            </w:pPr>
          </w:p>
        </w:tc>
        <w:tc>
          <w:tcPr>
            <w:tcW w:w="1500" w:type="dxa"/>
            <w:gridSpan w:val="5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szCs w:val="21"/>
                <w:lang w:val="zh-CN" w:bidi="zh-CN"/>
              </w:rPr>
            </w:pPr>
          </w:p>
        </w:tc>
        <w:tc>
          <w:tcPr>
            <w:tcW w:w="600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szCs w:val="21"/>
                <w:lang w:val="zh-CN" w:bidi="zh-CN"/>
              </w:rPr>
            </w:pPr>
          </w:p>
        </w:tc>
        <w:tc>
          <w:tcPr>
            <w:tcW w:w="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spacing w:line="400" w:lineRule="exact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其他</w:t>
            </w:r>
          </w:p>
        </w:tc>
        <w:tc>
          <w:tcPr>
            <w:tcW w:w="1514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spacing w:line="400" w:lineRule="exact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 xml:space="preserve">       元</w:t>
            </w:r>
          </w:p>
        </w:tc>
        <w:tc>
          <w:tcPr>
            <w:tcW w:w="152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szCs w:val="21"/>
                <w:lang w:val="zh-CN" w:bidi="zh-CN"/>
              </w:rPr>
            </w:pPr>
          </w:p>
        </w:tc>
        <w:tc>
          <w:tcPr>
            <w:tcW w:w="9033" w:type="dxa"/>
            <w:gridSpan w:val="5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szCs w:val="21"/>
                <w:lang w:val="zh-CN" w:bidi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5" w:hRule="atLeast"/>
          <w:jc w:val="center"/>
        </w:trPr>
        <w:tc>
          <w:tcPr>
            <w:tcW w:w="423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项</w:t>
            </w:r>
          </w:p>
          <w:p>
            <w:pPr>
              <w:snapToGrid w:val="0"/>
              <w:jc w:val="center"/>
              <w:rPr>
                <w:color w:val="000000"/>
                <w:szCs w:val="21"/>
              </w:rPr>
            </w:pPr>
          </w:p>
          <w:p>
            <w:pPr>
              <w:snapToGrid w:val="0"/>
              <w:jc w:val="center"/>
              <w:rPr>
                <w:color w:val="000000"/>
                <w:szCs w:val="21"/>
              </w:rPr>
            </w:pPr>
          </w:p>
          <w:p>
            <w:pPr>
              <w:snapToGrid w:val="0"/>
              <w:jc w:val="center"/>
              <w:rPr>
                <w:color w:val="000000"/>
                <w:szCs w:val="21"/>
              </w:rPr>
            </w:pPr>
          </w:p>
          <w:p>
            <w:pPr>
              <w:snapToGrid w:val="0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目</w:t>
            </w:r>
          </w:p>
          <w:p>
            <w:pPr>
              <w:snapToGrid w:val="0"/>
              <w:jc w:val="center"/>
              <w:rPr>
                <w:color w:val="000000"/>
                <w:szCs w:val="21"/>
              </w:rPr>
            </w:pPr>
          </w:p>
          <w:p>
            <w:pPr>
              <w:snapToGrid w:val="0"/>
              <w:jc w:val="center"/>
              <w:rPr>
                <w:color w:val="000000"/>
                <w:szCs w:val="21"/>
              </w:rPr>
            </w:pPr>
          </w:p>
          <w:p>
            <w:pPr>
              <w:snapToGrid w:val="0"/>
              <w:jc w:val="center"/>
              <w:rPr>
                <w:color w:val="000000"/>
                <w:szCs w:val="21"/>
              </w:rPr>
            </w:pPr>
          </w:p>
          <w:p>
            <w:pPr>
              <w:snapToGrid w:val="0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负</w:t>
            </w:r>
          </w:p>
          <w:p>
            <w:pPr>
              <w:snapToGrid w:val="0"/>
              <w:jc w:val="center"/>
              <w:rPr>
                <w:color w:val="000000"/>
                <w:szCs w:val="21"/>
              </w:rPr>
            </w:pPr>
          </w:p>
          <w:p>
            <w:pPr>
              <w:snapToGrid w:val="0"/>
              <w:jc w:val="center"/>
              <w:rPr>
                <w:color w:val="000000"/>
                <w:szCs w:val="21"/>
              </w:rPr>
            </w:pPr>
          </w:p>
          <w:p>
            <w:pPr>
              <w:snapToGrid w:val="0"/>
              <w:jc w:val="center"/>
              <w:rPr>
                <w:color w:val="000000"/>
                <w:szCs w:val="21"/>
              </w:rPr>
            </w:pPr>
          </w:p>
          <w:p>
            <w:pPr>
              <w:snapToGrid w:val="0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责</w:t>
            </w:r>
          </w:p>
          <w:p>
            <w:pPr>
              <w:snapToGrid w:val="0"/>
              <w:jc w:val="center"/>
              <w:rPr>
                <w:color w:val="000000"/>
                <w:szCs w:val="21"/>
              </w:rPr>
            </w:pPr>
          </w:p>
          <w:p>
            <w:pPr>
              <w:snapToGrid w:val="0"/>
              <w:jc w:val="center"/>
              <w:rPr>
                <w:color w:val="000000"/>
                <w:szCs w:val="21"/>
              </w:rPr>
            </w:pPr>
          </w:p>
          <w:p>
            <w:pPr>
              <w:snapToGrid w:val="0"/>
              <w:jc w:val="center"/>
              <w:rPr>
                <w:color w:val="000000"/>
                <w:szCs w:val="21"/>
              </w:rPr>
            </w:pPr>
          </w:p>
          <w:p>
            <w:pPr>
              <w:snapToGrid w:val="0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人</w:t>
            </w:r>
          </w:p>
        </w:tc>
        <w:tc>
          <w:tcPr>
            <w:tcW w:w="118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spacing w:line="40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姓    名</w:t>
            </w:r>
          </w:p>
        </w:tc>
        <w:tc>
          <w:tcPr>
            <w:tcW w:w="1359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spacing w:line="400" w:lineRule="exact"/>
              <w:jc w:val="center"/>
              <w:rPr>
                <w:color w:val="000000"/>
                <w:szCs w:val="21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spacing w:line="40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性别</w:t>
            </w:r>
          </w:p>
        </w:tc>
        <w:tc>
          <w:tcPr>
            <w:tcW w:w="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spacing w:line="400" w:lineRule="exact"/>
              <w:jc w:val="center"/>
              <w:rPr>
                <w:color w:val="000000"/>
                <w:szCs w:val="21"/>
              </w:rPr>
            </w:pPr>
          </w:p>
        </w:tc>
        <w:tc>
          <w:tcPr>
            <w:tcW w:w="852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spacing w:line="40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民族</w:t>
            </w:r>
          </w:p>
        </w:tc>
        <w:tc>
          <w:tcPr>
            <w:tcW w:w="66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spacing w:line="400" w:lineRule="exact"/>
              <w:jc w:val="center"/>
              <w:rPr>
                <w:color w:val="000000"/>
                <w:szCs w:val="21"/>
              </w:rPr>
            </w:pPr>
          </w:p>
        </w:tc>
        <w:tc>
          <w:tcPr>
            <w:tcW w:w="152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spacing w:line="40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出生年月</w:t>
            </w:r>
          </w:p>
        </w:tc>
        <w:tc>
          <w:tcPr>
            <w:tcW w:w="177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spacing w:line="400" w:lineRule="exact"/>
              <w:jc w:val="center"/>
              <w:rPr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5" w:hRule="atLeast"/>
          <w:jc w:val="center"/>
        </w:trPr>
        <w:tc>
          <w:tcPr>
            <w:tcW w:w="30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szCs w:val="21"/>
                <w:lang w:val="zh-CN" w:bidi="zh-CN"/>
              </w:rPr>
            </w:pPr>
          </w:p>
        </w:tc>
        <w:tc>
          <w:tcPr>
            <w:tcW w:w="2548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spacing w:line="400" w:lineRule="exact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教师系列专业技术职务</w:t>
            </w:r>
          </w:p>
        </w:tc>
        <w:tc>
          <w:tcPr>
            <w:tcW w:w="1812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spacing w:line="400" w:lineRule="exact"/>
              <w:jc w:val="center"/>
              <w:rPr>
                <w:color w:val="000000"/>
                <w:szCs w:val="21"/>
              </w:rPr>
            </w:pPr>
          </w:p>
        </w:tc>
        <w:tc>
          <w:tcPr>
            <w:tcW w:w="227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spacing w:line="40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学历</w:t>
            </w:r>
          </w:p>
        </w:tc>
        <w:tc>
          <w:tcPr>
            <w:tcW w:w="216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spacing w:line="400" w:lineRule="exact"/>
              <w:jc w:val="center"/>
              <w:rPr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5" w:hRule="atLeast"/>
          <w:jc w:val="center"/>
        </w:trPr>
        <w:tc>
          <w:tcPr>
            <w:tcW w:w="30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szCs w:val="21"/>
                <w:lang w:val="zh-CN" w:bidi="zh-CN"/>
              </w:rPr>
            </w:pPr>
          </w:p>
        </w:tc>
        <w:tc>
          <w:tcPr>
            <w:tcW w:w="2548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spacing w:line="400" w:lineRule="exact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其他专业技术职务</w:t>
            </w:r>
          </w:p>
        </w:tc>
        <w:tc>
          <w:tcPr>
            <w:tcW w:w="1812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spacing w:line="400" w:lineRule="exact"/>
              <w:jc w:val="center"/>
              <w:rPr>
                <w:color w:val="000000"/>
                <w:szCs w:val="21"/>
              </w:rPr>
            </w:pPr>
          </w:p>
        </w:tc>
        <w:tc>
          <w:tcPr>
            <w:tcW w:w="227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spacing w:line="40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学位</w:t>
            </w:r>
          </w:p>
        </w:tc>
        <w:tc>
          <w:tcPr>
            <w:tcW w:w="216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spacing w:line="400" w:lineRule="exact"/>
              <w:jc w:val="center"/>
              <w:rPr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5" w:hRule="atLeast"/>
          <w:jc w:val="center"/>
        </w:trPr>
        <w:tc>
          <w:tcPr>
            <w:tcW w:w="30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szCs w:val="21"/>
                <w:lang w:val="zh-CN" w:bidi="zh-CN"/>
              </w:rPr>
            </w:pPr>
          </w:p>
        </w:tc>
        <w:tc>
          <w:tcPr>
            <w:tcW w:w="436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spacing w:line="40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教学工作简历</w:t>
            </w:r>
          </w:p>
        </w:tc>
        <w:tc>
          <w:tcPr>
            <w:tcW w:w="1237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spacing w:line="40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时    间</w:t>
            </w:r>
          </w:p>
        </w:tc>
        <w:tc>
          <w:tcPr>
            <w:tcW w:w="3156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spacing w:line="40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课    程   名    称</w:t>
            </w:r>
          </w:p>
        </w:tc>
        <w:tc>
          <w:tcPr>
            <w:tcW w:w="113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spacing w:line="40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授课对象</w:t>
            </w:r>
          </w:p>
        </w:tc>
        <w:tc>
          <w:tcPr>
            <w:tcW w:w="105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spacing w:line="40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年学时</w:t>
            </w:r>
          </w:p>
        </w:tc>
        <w:tc>
          <w:tcPr>
            <w:tcW w:w="177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spacing w:line="40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所 在 单 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5" w:hRule="atLeast"/>
          <w:jc w:val="center"/>
        </w:trPr>
        <w:tc>
          <w:tcPr>
            <w:tcW w:w="30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szCs w:val="21"/>
                <w:lang w:val="zh-CN" w:bidi="zh-CN"/>
              </w:rPr>
            </w:pPr>
          </w:p>
        </w:tc>
        <w:tc>
          <w:tcPr>
            <w:tcW w:w="30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szCs w:val="21"/>
                <w:lang w:val="zh-CN" w:bidi="zh-CN"/>
              </w:rPr>
            </w:pPr>
          </w:p>
        </w:tc>
        <w:tc>
          <w:tcPr>
            <w:tcW w:w="1237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spacing w:line="400" w:lineRule="exact"/>
              <w:jc w:val="center"/>
              <w:rPr>
                <w:color w:val="000000"/>
                <w:szCs w:val="21"/>
              </w:rPr>
            </w:pPr>
          </w:p>
        </w:tc>
        <w:tc>
          <w:tcPr>
            <w:tcW w:w="3156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spacing w:line="400" w:lineRule="exact"/>
              <w:jc w:val="center"/>
              <w:rPr>
                <w:color w:val="000000"/>
                <w:szCs w:val="21"/>
              </w:rPr>
            </w:pPr>
          </w:p>
        </w:tc>
        <w:tc>
          <w:tcPr>
            <w:tcW w:w="113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spacing w:line="400" w:lineRule="exact"/>
              <w:jc w:val="center"/>
              <w:rPr>
                <w:color w:val="000000"/>
                <w:szCs w:val="21"/>
              </w:rPr>
            </w:pPr>
          </w:p>
        </w:tc>
        <w:tc>
          <w:tcPr>
            <w:tcW w:w="105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spacing w:line="400" w:lineRule="exact"/>
              <w:jc w:val="center"/>
              <w:rPr>
                <w:color w:val="000000"/>
                <w:szCs w:val="21"/>
              </w:rPr>
            </w:pPr>
          </w:p>
        </w:tc>
        <w:tc>
          <w:tcPr>
            <w:tcW w:w="177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napToGrid w:val="0"/>
              <w:spacing w:line="400" w:lineRule="exact"/>
              <w:rPr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5" w:hRule="atLeast"/>
          <w:jc w:val="center"/>
        </w:trPr>
        <w:tc>
          <w:tcPr>
            <w:tcW w:w="30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szCs w:val="21"/>
                <w:lang w:val="zh-CN" w:bidi="zh-CN"/>
              </w:rPr>
            </w:pPr>
          </w:p>
        </w:tc>
        <w:tc>
          <w:tcPr>
            <w:tcW w:w="30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szCs w:val="21"/>
                <w:lang w:val="zh-CN" w:bidi="zh-CN"/>
              </w:rPr>
            </w:pPr>
          </w:p>
        </w:tc>
        <w:tc>
          <w:tcPr>
            <w:tcW w:w="1237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spacing w:line="400" w:lineRule="exact"/>
              <w:jc w:val="center"/>
              <w:rPr>
                <w:color w:val="000000"/>
                <w:szCs w:val="21"/>
              </w:rPr>
            </w:pPr>
          </w:p>
        </w:tc>
        <w:tc>
          <w:tcPr>
            <w:tcW w:w="3156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spacing w:line="400" w:lineRule="exact"/>
              <w:jc w:val="center"/>
              <w:rPr>
                <w:color w:val="000000"/>
                <w:szCs w:val="21"/>
              </w:rPr>
            </w:pPr>
          </w:p>
        </w:tc>
        <w:tc>
          <w:tcPr>
            <w:tcW w:w="113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spacing w:line="400" w:lineRule="exact"/>
              <w:jc w:val="center"/>
              <w:rPr>
                <w:color w:val="000000"/>
                <w:szCs w:val="21"/>
              </w:rPr>
            </w:pPr>
          </w:p>
        </w:tc>
        <w:tc>
          <w:tcPr>
            <w:tcW w:w="105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spacing w:line="400" w:lineRule="exact"/>
              <w:jc w:val="center"/>
              <w:rPr>
                <w:color w:val="000000"/>
                <w:szCs w:val="21"/>
              </w:rPr>
            </w:pPr>
          </w:p>
        </w:tc>
        <w:tc>
          <w:tcPr>
            <w:tcW w:w="177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napToGrid w:val="0"/>
              <w:spacing w:line="400" w:lineRule="exact"/>
              <w:rPr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5" w:hRule="atLeast"/>
          <w:jc w:val="center"/>
        </w:trPr>
        <w:tc>
          <w:tcPr>
            <w:tcW w:w="30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szCs w:val="21"/>
                <w:lang w:val="zh-CN" w:bidi="zh-CN"/>
              </w:rPr>
            </w:pPr>
          </w:p>
        </w:tc>
        <w:tc>
          <w:tcPr>
            <w:tcW w:w="30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szCs w:val="21"/>
                <w:lang w:val="zh-CN" w:bidi="zh-CN"/>
              </w:rPr>
            </w:pPr>
          </w:p>
        </w:tc>
        <w:tc>
          <w:tcPr>
            <w:tcW w:w="1237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spacing w:line="400" w:lineRule="exact"/>
              <w:jc w:val="center"/>
              <w:rPr>
                <w:color w:val="000000"/>
                <w:szCs w:val="21"/>
              </w:rPr>
            </w:pPr>
          </w:p>
        </w:tc>
        <w:tc>
          <w:tcPr>
            <w:tcW w:w="3156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spacing w:line="400" w:lineRule="exact"/>
              <w:jc w:val="center"/>
              <w:rPr>
                <w:color w:val="000000"/>
                <w:szCs w:val="21"/>
              </w:rPr>
            </w:pPr>
          </w:p>
        </w:tc>
        <w:tc>
          <w:tcPr>
            <w:tcW w:w="113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spacing w:line="400" w:lineRule="exact"/>
              <w:jc w:val="center"/>
              <w:rPr>
                <w:color w:val="000000"/>
                <w:szCs w:val="21"/>
              </w:rPr>
            </w:pPr>
          </w:p>
        </w:tc>
        <w:tc>
          <w:tcPr>
            <w:tcW w:w="105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spacing w:line="400" w:lineRule="exact"/>
              <w:jc w:val="center"/>
              <w:rPr>
                <w:color w:val="000000"/>
                <w:szCs w:val="21"/>
              </w:rPr>
            </w:pPr>
          </w:p>
        </w:tc>
        <w:tc>
          <w:tcPr>
            <w:tcW w:w="177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napToGrid w:val="0"/>
              <w:spacing w:line="400" w:lineRule="exact"/>
              <w:rPr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5" w:hRule="atLeast"/>
          <w:jc w:val="center"/>
        </w:trPr>
        <w:tc>
          <w:tcPr>
            <w:tcW w:w="30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szCs w:val="21"/>
                <w:lang w:val="zh-CN" w:bidi="zh-CN"/>
              </w:rPr>
            </w:pPr>
          </w:p>
        </w:tc>
        <w:tc>
          <w:tcPr>
            <w:tcW w:w="30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szCs w:val="21"/>
                <w:lang w:val="zh-CN" w:bidi="zh-CN"/>
              </w:rPr>
            </w:pPr>
          </w:p>
        </w:tc>
        <w:tc>
          <w:tcPr>
            <w:tcW w:w="1237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spacing w:line="400" w:lineRule="exact"/>
              <w:jc w:val="center"/>
              <w:rPr>
                <w:color w:val="000000"/>
                <w:szCs w:val="21"/>
              </w:rPr>
            </w:pPr>
          </w:p>
        </w:tc>
        <w:tc>
          <w:tcPr>
            <w:tcW w:w="3156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spacing w:line="400" w:lineRule="exact"/>
              <w:jc w:val="center"/>
              <w:rPr>
                <w:color w:val="000000"/>
                <w:szCs w:val="21"/>
              </w:rPr>
            </w:pPr>
          </w:p>
        </w:tc>
        <w:tc>
          <w:tcPr>
            <w:tcW w:w="113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spacing w:line="400" w:lineRule="exact"/>
              <w:jc w:val="center"/>
              <w:rPr>
                <w:color w:val="000000"/>
                <w:szCs w:val="21"/>
              </w:rPr>
            </w:pPr>
          </w:p>
        </w:tc>
        <w:tc>
          <w:tcPr>
            <w:tcW w:w="105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spacing w:line="400" w:lineRule="exact"/>
              <w:jc w:val="center"/>
              <w:rPr>
                <w:color w:val="000000"/>
                <w:szCs w:val="21"/>
              </w:rPr>
            </w:pPr>
          </w:p>
        </w:tc>
        <w:tc>
          <w:tcPr>
            <w:tcW w:w="177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napToGrid w:val="0"/>
              <w:spacing w:line="400" w:lineRule="exact"/>
              <w:rPr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5" w:hRule="atLeast"/>
          <w:jc w:val="center"/>
        </w:trPr>
        <w:tc>
          <w:tcPr>
            <w:tcW w:w="30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szCs w:val="21"/>
                <w:lang w:val="zh-CN" w:bidi="zh-CN"/>
              </w:rPr>
            </w:pPr>
          </w:p>
        </w:tc>
        <w:tc>
          <w:tcPr>
            <w:tcW w:w="30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szCs w:val="21"/>
                <w:lang w:val="zh-CN" w:bidi="zh-CN"/>
              </w:rPr>
            </w:pPr>
          </w:p>
        </w:tc>
        <w:tc>
          <w:tcPr>
            <w:tcW w:w="1237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spacing w:line="400" w:lineRule="exact"/>
              <w:jc w:val="center"/>
              <w:rPr>
                <w:color w:val="000000"/>
                <w:szCs w:val="21"/>
              </w:rPr>
            </w:pPr>
          </w:p>
        </w:tc>
        <w:tc>
          <w:tcPr>
            <w:tcW w:w="3156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spacing w:line="400" w:lineRule="exact"/>
              <w:jc w:val="center"/>
              <w:rPr>
                <w:color w:val="000000"/>
                <w:szCs w:val="21"/>
              </w:rPr>
            </w:pPr>
          </w:p>
        </w:tc>
        <w:tc>
          <w:tcPr>
            <w:tcW w:w="113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spacing w:line="400" w:lineRule="exact"/>
              <w:jc w:val="center"/>
              <w:rPr>
                <w:color w:val="000000"/>
                <w:szCs w:val="21"/>
              </w:rPr>
            </w:pPr>
          </w:p>
        </w:tc>
        <w:tc>
          <w:tcPr>
            <w:tcW w:w="105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spacing w:line="400" w:lineRule="exact"/>
              <w:jc w:val="center"/>
              <w:rPr>
                <w:color w:val="000000"/>
                <w:szCs w:val="21"/>
              </w:rPr>
            </w:pPr>
          </w:p>
        </w:tc>
        <w:tc>
          <w:tcPr>
            <w:tcW w:w="177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napToGrid w:val="0"/>
              <w:spacing w:line="400" w:lineRule="exact"/>
              <w:rPr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5" w:hRule="atLeast"/>
          <w:jc w:val="center"/>
        </w:trPr>
        <w:tc>
          <w:tcPr>
            <w:tcW w:w="30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szCs w:val="21"/>
                <w:lang w:val="zh-CN" w:bidi="zh-CN"/>
              </w:rPr>
            </w:pPr>
          </w:p>
        </w:tc>
        <w:tc>
          <w:tcPr>
            <w:tcW w:w="888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spacing w:line="40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教学改革和科学研究工作简历</w:t>
            </w:r>
          </w:p>
        </w:tc>
        <w:tc>
          <w:tcPr>
            <w:tcW w:w="1212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spacing w:line="40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时   间</w:t>
            </w:r>
          </w:p>
        </w:tc>
        <w:tc>
          <w:tcPr>
            <w:tcW w:w="4530" w:type="dxa"/>
            <w:gridSpan w:val="1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spacing w:line="40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项    目    名   称</w:t>
            </w:r>
          </w:p>
        </w:tc>
        <w:tc>
          <w:tcPr>
            <w:tcW w:w="216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spacing w:line="40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获   奖  情  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5" w:hRule="atLeast"/>
          <w:jc w:val="center"/>
        </w:trPr>
        <w:tc>
          <w:tcPr>
            <w:tcW w:w="30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szCs w:val="21"/>
                <w:lang w:val="zh-CN" w:bidi="zh-CN"/>
              </w:rPr>
            </w:pPr>
          </w:p>
        </w:tc>
        <w:tc>
          <w:tcPr>
            <w:tcW w:w="600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szCs w:val="21"/>
                <w:lang w:val="zh-CN" w:bidi="zh-CN"/>
              </w:rPr>
            </w:pPr>
          </w:p>
        </w:tc>
        <w:tc>
          <w:tcPr>
            <w:tcW w:w="1212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spacing w:line="400" w:lineRule="exact"/>
              <w:jc w:val="center"/>
              <w:rPr>
                <w:color w:val="000000"/>
                <w:szCs w:val="21"/>
              </w:rPr>
            </w:pPr>
          </w:p>
        </w:tc>
        <w:tc>
          <w:tcPr>
            <w:tcW w:w="4530" w:type="dxa"/>
            <w:gridSpan w:val="1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spacing w:line="400" w:lineRule="exact"/>
              <w:jc w:val="center"/>
              <w:rPr>
                <w:color w:val="000000"/>
                <w:szCs w:val="21"/>
              </w:rPr>
            </w:pPr>
          </w:p>
        </w:tc>
        <w:tc>
          <w:tcPr>
            <w:tcW w:w="216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spacing w:line="400" w:lineRule="exact"/>
              <w:jc w:val="center"/>
              <w:rPr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5" w:hRule="atLeast"/>
          <w:jc w:val="center"/>
        </w:trPr>
        <w:tc>
          <w:tcPr>
            <w:tcW w:w="30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szCs w:val="21"/>
                <w:lang w:val="zh-CN" w:bidi="zh-CN"/>
              </w:rPr>
            </w:pPr>
          </w:p>
        </w:tc>
        <w:tc>
          <w:tcPr>
            <w:tcW w:w="600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szCs w:val="21"/>
                <w:lang w:val="zh-CN" w:bidi="zh-CN"/>
              </w:rPr>
            </w:pPr>
          </w:p>
        </w:tc>
        <w:tc>
          <w:tcPr>
            <w:tcW w:w="1212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spacing w:line="400" w:lineRule="exact"/>
              <w:jc w:val="center"/>
              <w:rPr>
                <w:color w:val="000000"/>
                <w:szCs w:val="21"/>
              </w:rPr>
            </w:pPr>
          </w:p>
        </w:tc>
        <w:tc>
          <w:tcPr>
            <w:tcW w:w="4530" w:type="dxa"/>
            <w:gridSpan w:val="1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spacing w:line="400" w:lineRule="exact"/>
              <w:jc w:val="center"/>
              <w:rPr>
                <w:color w:val="000000"/>
                <w:szCs w:val="21"/>
              </w:rPr>
            </w:pPr>
          </w:p>
        </w:tc>
        <w:tc>
          <w:tcPr>
            <w:tcW w:w="216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spacing w:line="400" w:lineRule="exact"/>
              <w:jc w:val="center"/>
              <w:rPr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5" w:hRule="atLeast"/>
          <w:jc w:val="center"/>
        </w:trPr>
        <w:tc>
          <w:tcPr>
            <w:tcW w:w="30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szCs w:val="21"/>
                <w:lang w:val="zh-CN" w:bidi="zh-CN"/>
              </w:rPr>
            </w:pPr>
          </w:p>
        </w:tc>
        <w:tc>
          <w:tcPr>
            <w:tcW w:w="600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szCs w:val="21"/>
                <w:lang w:val="zh-CN" w:bidi="zh-CN"/>
              </w:rPr>
            </w:pPr>
          </w:p>
        </w:tc>
        <w:tc>
          <w:tcPr>
            <w:tcW w:w="1212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spacing w:line="400" w:lineRule="exact"/>
              <w:jc w:val="center"/>
              <w:rPr>
                <w:color w:val="000000"/>
                <w:szCs w:val="21"/>
              </w:rPr>
            </w:pPr>
          </w:p>
        </w:tc>
        <w:tc>
          <w:tcPr>
            <w:tcW w:w="4530" w:type="dxa"/>
            <w:gridSpan w:val="1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spacing w:line="400" w:lineRule="exact"/>
              <w:jc w:val="center"/>
              <w:rPr>
                <w:color w:val="000000"/>
                <w:szCs w:val="21"/>
              </w:rPr>
            </w:pPr>
          </w:p>
        </w:tc>
        <w:tc>
          <w:tcPr>
            <w:tcW w:w="216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spacing w:line="400" w:lineRule="exact"/>
              <w:jc w:val="center"/>
              <w:rPr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5" w:hRule="atLeast"/>
          <w:jc w:val="center"/>
        </w:trPr>
        <w:tc>
          <w:tcPr>
            <w:tcW w:w="30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szCs w:val="21"/>
                <w:lang w:val="zh-CN" w:bidi="zh-CN"/>
              </w:rPr>
            </w:pPr>
          </w:p>
        </w:tc>
        <w:tc>
          <w:tcPr>
            <w:tcW w:w="600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szCs w:val="21"/>
                <w:lang w:val="zh-CN" w:bidi="zh-CN"/>
              </w:rPr>
            </w:pPr>
          </w:p>
        </w:tc>
        <w:tc>
          <w:tcPr>
            <w:tcW w:w="1212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spacing w:line="400" w:lineRule="exact"/>
              <w:jc w:val="center"/>
              <w:rPr>
                <w:color w:val="000000"/>
                <w:szCs w:val="21"/>
              </w:rPr>
            </w:pPr>
          </w:p>
        </w:tc>
        <w:tc>
          <w:tcPr>
            <w:tcW w:w="4530" w:type="dxa"/>
            <w:gridSpan w:val="1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spacing w:line="400" w:lineRule="exact"/>
              <w:jc w:val="center"/>
              <w:rPr>
                <w:color w:val="000000"/>
                <w:szCs w:val="21"/>
              </w:rPr>
            </w:pPr>
          </w:p>
        </w:tc>
        <w:tc>
          <w:tcPr>
            <w:tcW w:w="216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spacing w:line="400" w:lineRule="exact"/>
              <w:jc w:val="center"/>
              <w:rPr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5" w:hRule="atLeast"/>
          <w:jc w:val="center"/>
        </w:trPr>
        <w:tc>
          <w:tcPr>
            <w:tcW w:w="30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szCs w:val="21"/>
                <w:lang w:val="zh-CN" w:bidi="zh-CN"/>
              </w:rPr>
            </w:pPr>
          </w:p>
        </w:tc>
        <w:tc>
          <w:tcPr>
            <w:tcW w:w="600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szCs w:val="21"/>
                <w:lang w:val="zh-CN" w:bidi="zh-CN"/>
              </w:rPr>
            </w:pPr>
          </w:p>
        </w:tc>
        <w:tc>
          <w:tcPr>
            <w:tcW w:w="1212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spacing w:line="400" w:lineRule="exact"/>
              <w:jc w:val="center"/>
              <w:rPr>
                <w:color w:val="000000"/>
                <w:szCs w:val="21"/>
              </w:rPr>
            </w:pPr>
          </w:p>
        </w:tc>
        <w:tc>
          <w:tcPr>
            <w:tcW w:w="4530" w:type="dxa"/>
            <w:gridSpan w:val="1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spacing w:line="400" w:lineRule="exact"/>
              <w:jc w:val="center"/>
              <w:rPr>
                <w:color w:val="000000"/>
                <w:szCs w:val="21"/>
              </w:rPr>
            </w:pPr>
          </w:p>
        </w:tc>
        <w:tc>
          <w:tcPr>
            <w:tcW w:w="216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spacing w:line="400" w:lineRule="exact"/>
              <w:jc w:val="center"/>
              <w:rPr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423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项</w:t>
            </w:r>
          </w:p>
          <w:p>
            <w:pPr>
              <w:snapToGrid w:val="0"/>
              <w:jc w:val="center"/>
              <w:rPr>
                <w:color w:val="000000"/>
                <w:szCs w:val="21"/>
              </w:rPr>
            </w:pPr>
          </w:p>
          <w:p>
            <w:pPr>
              <w:snapToGrid w:val="0"/>
              <w:jc w:val="center"/>
              <w:rPr>
                <w:color w:val="000000"/>
                <w:szCs w:val="21"/>
              </w:rPr>
            </w:pPr>
          </w:p>
          <w:p>
            <w:pPr>
              <w:snapToGrid w:val="0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目</w:t>
            </w:r>
          </w:p>
          <w:p>
            <w:pPr>
              <w:snapToGrid w:val="0"/>
              <w:jc w:val="center"/>
              <w:rPr>
                <w:color w:val="000000"/>
                <w:szCs w:val="21"/>
              </w:rPr>
            </w:pPr>
          </w:p>
          <w:p>
            <w:pPr>
              <w:snapToGrid w:val="0"/>
              <w:jc w:val="center"/>
              <w:rPr>
                <w:color w:val="000000"/>
                <w:szCs w:val="21"/>
              </w:rPr>
            </w:pPr>
          </w:p>
          <w:p>
            <w:pPr>
              <w:snapToGrid w:val="0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组</w:t>
            </w:r>
          </w:p>
        </w:tc>
        <w:tc>
          <w:tcPr>
            <w:tcW w:w="88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spacing w:line="40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总人数</w:t>
            </w:r>
          </w:p>
        </w:tc>
        <w:tc>
          <w:tcPr>
            <w:tcW w:w="1212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spacing w:line="40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高级职务</w:t>
            </w:r>
          </w:p>
        </w:tc>
        <w:tc>
          <w:tcPr>
            <w:tcW w:w="105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spacing w:line="40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中级职务</w:t>
            </w:r>
          </w:p>
        </w:tc>
        <w:tc>
          <w:tcPr>
            <w:tcW w:w="110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spacing w:line="40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初级职务</w:t>
            </w:r>
          </w:p>
        </w:tc>
        <w:tc>
          <w:tcPr>
            <w:tcW w:w="1005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spacing w:line="40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博士</w:t>
            </w:r>
          </w:p>
        </w:tc>
        <w:tc>
          <w:tcPr>
            <w:tcW w:w="70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spacing w:line="40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硕士</w:t>
            </w: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spacing w:line="40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兼职教师</w:t>
            </w:r>
          </w:p>
        </w:tc>
        <w:tc>
          <w:tcPr>
            <w:tcW w:w="80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spacing w:line="40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企业人员</w:t>
            </w:r>
          </w:p>
        </w:tc>
        <w:tc>
          <w:tcPr>
            <w:tcW w:w="136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spacing w:line="40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参加单位数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98" w:hRule="atLeast"/>
          <w:jc w:val="center"/>
        </w:trPr>
        <w:tc>
          <w:tcPr>
            <w:tcW w:w="30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szCs w:val="21"/>
                <w:lang w:val="zh-CN" w:bidi="zh-CN"/>
              </w:rPr>
            </w:pPr>
          </w:p>
        </w:tc>
        <w:tc>
          <w:tcPr>
            <w:tcW w:w="88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spacing w:line="400" w:lineRule="exact"/>
              <w:rPr>
                <w:color w:val="000000"/>
                <w:szCs w:val="21"/>
              </w:rPr>
            </w:pPr>
          </w:p>
        </w:tc>
        <w:tc>
          <w:tcPr>
            <w:tcW w:w="1212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spacing w:line="400" w:lineRule="exact"/>
              <w:jc w:val="center"/>
              <w:rPr>
                <w:color w:val="000000"/>
                <w:szCs w:val="21"/>
              </w:rPr>
            </w:pPr>
          </w:p>
          <w:p>
            <w:pPr>
              <w:snapToGrid w:val="0"/>
              <w:spacing w:line="400" w:lineRule="exact"/>
              <w:jc w:val="center"/>
              <w:rPr>
                <w:color w:val="000000"/>
                <w:szCs w:val="21"/>
              </w:rPr>
            </w:pPr>
          </w:p>
        </w:tc>
        <w:tc>
          <w:tcPr>
            <w:tcW w:w="105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spacing w:line="400" w:lineRule="exact"/>
              <w:jc w:val="center"/>
              <w:rPr>
                <w:color w:val="000000"/>
                <w:szCs w:val="21"/>
              </w:rPr>
            </w:pPr>
          </w:p>
        </w:tc>
        <w:tc>
          <w:tcPr>
            <w:tcW w:w="110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spacing w:line="400" w:lineRule="exact"/>
              <w:jc w:val="center"/>
              <w:rPr>
                <w:color w:val="000000"/>
                <w:szCs w:val="21"/>
              </w:rPr>
            </w:pPr>
          </w:p>
        </w:tc>
        <w:tc>
          <w:tcPr>
            <w:tcW w:w="1005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spacing w:line="400" w:lineRule="exact"/>
              <w:jc w:val="center"/>
              <w:rPr>
                <w:color w:val="000000"/>
                <w:szCs w:val="21"/>
              </w:rPr>
            </w:pPr>
          </w:p>
        </w:tc>
        <w:tc>
          <w:tcPr>
            <w:tcW w:w="70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spacing w:line="400" w:lineRule="exact"/>
              <w:jc w:val="center"/>
              <w:rPr>
                <w:color w:val="000000"/>
                <w:szCs w:val="21"/>
              </w:rPr>
            </w:pP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spacing w:line="400" w:lineRule="exact"/>
              <w:jc w:val="center"/>
              <w:rPr>
                <w:color w:val="000000"/>
                <w:szCs w:val="21"/>
              </w:rPr>
            </w:pPr>
          </w:p>
        </w:tc>
        <w:tc>
          <w:tcPr>
            <w:tcW w:w="80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spacing w:line="400" w:lineRule="exact"/>
              <w:jc w:val="center"/>
              <w:rPr>
                <w:color w:val="000000"/>
                <w:szCs w:val="21"/>
              </w:rPr>
            </w:pPr>
          </w:p>
        </w:tc>
        <w:tc>
          <w:tcPr>
            <w:tcW w:w="136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napToGrid w:val="0"/>
              <w:spacing w:line="400" w:lineRule="exact"/>
              <w:rPr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0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szCs w:val="21"/>
                <w:lang w:val="zh-CN" w:bidi="zh-CN"/>
              </w:rPr>
            </w:pPr>
          </w:p>
        </w:tc>
        <w:tc>
          <w:tcPr>
            <w:tcW w:w="436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spacing w:line="40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主要研究人员</w:t>
            </w:r>
          </w:p>
        </w:tc>
        <w:tc>
          <w:tcPr>
            <w:tcW w:w="105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spacing w:line="40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姓  名</w:t>
            </w:r>
          </w:p>
        </w:tc>
        <w:tc>
          <w:tcPr>
            <w:tcW w:w="45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spacing w:line="40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性别</w:t>
            </w:r>
          </w:p>
        </w:tc>
        <w:tc>
          <w:tcPr>
            <w:tcW w:w="121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spacing w:line="40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出生年月</w:t>
            </w:r>
          </w:p>
        </w:tc>
        <w:tc>
          <w:tcPr>
            <w:tcW w:w="1115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spacing w:line="40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专    业</w:t>
            </w:r>
          </w:p>
          <w:p>
            <w:pPr>
              <w:snapToGrid w:val="0"/>
              <w:spacing w:line="40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技术职务</w:t>
            </w:r>
          </w:p>
        </w:tc>
        <w:tc>
          <w:tcPr>
            <w:tcW w:w="2748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spacing w:line="40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工   作   单   位</w:t>
            </w:r>
          </w:p>
        </w:tc>
        <w:tc>
          <w:tcPr>
            <w:tcW w:w="86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spacing w:line="40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项目中</w:t>
            </w:r>
          </w:p>
          <w:p>
            <w:pPr>
              <w:snapToGrid w:val="0"/>
              <w:spacing w:line="40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的分工</w:t>
            </w:r>
          </w:p>
        </w:tc>
        <w:tc>
          <w:tcPr>
            <w:tcW w:w="9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spacing w:line="40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签  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73" w:hRule="atLeast"/>
          <w:jc w:val="center"/>
        </w:trPr>
        <w:tc>
          <w:tcPr>
            <w:tcW w:w="30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szCs w:val="21"/>
                <w:lang w:val="zh-CN" w:bidi="zh-CN"/>
              </w:rPr>
            </w:pPr>
          </w:p>
        </w:tc>
        <w:tc>
          <w:tcPr>
            <w:tcW w:w="30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szCs w:val="21"/>
                <w:lang w:val="zh-CN" w:bidi="zh-CN"/>
              </w:rPr>
            </w:pPr>
          </w:p>
        </w:tc>
        <w:tc>
          <w:tcPr>
            <w:tcW w:w="105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napToGrid w:val="0"/>
              <w:spacing w:line="400" w:lineRule="exact"/>
              <w:rPr>
                <w:color w:val="000000"/>
                <w:szCs w:val="21"/>
              </w:rPr>
            </w:pPr>
          </w:p>
        </w:tc>
        <w:tc>
          <w:tcPr>
            <w:tcW w:w="45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napToGrid w:val="0"/>
              <w:spacing w:line="400" w:lineRule="exact"/>
              <w:rPr>
                <w:color w:val="000000"/>
                <w:szCs w:val="21"/>
              </w:rPr>
            </w:pPr>
          </w:p>
        </w:tc>
        <w:tc>
          <w:tcPr>
            <w:tcW w:w="121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napToGrid w:val="0"/>
              <w:spacing w:line="400" w:lineRule="exact"/>
              <w:rPr>
                <w:color w:val="000000"/>
                <w:szCs w:val="21"/>
              </w:rPr>
            </w:pPr>
          </w:p>
        </w:tc>
        <w:tc>
          <w:tcPr>
            <w:tcW w:w="1115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napToGrid w:val="0"/>
              <w:spacing w:line="400" w:lineRule="exact"/>
              <w:rPr>
                <w:color w:val="000000"/>
                <w:szCs w:val="21"/>
              </w:rPr>
            </w:pPr>
          </w:p>
        </w:tc>
        <w:tc>
          <w:tcPr>
            <w:tcW w:w="2748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napToGrid w:val="0"/>
              <w:spacing w:line="400" w:lineRule="exact"/>
              <w:rPr>
                <w:color w:val="000000"/>
                <w:szCs w:val="21"/>
              </w:rPr>
            </w:pPr>
          </w:p>
        </w:tc>
        <w:tc>
          <w:tcPr>
            <w:tcW w:w="86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napToGrid w:val="0"/>
              <w:spacing w:line="400" w:lineRule="exact"/>
              <w:rPr>
                <w:color w:val="000000"/>
                <w:szCs w:val="21"/>
              </w:rPr>
            </w:pPr>
          </w:p>
        </w:tc>
        <w:tc>
          <w:tcPr>
            <w:tcW w:w="9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napToGrid w:val="0"/>
              <w:spacing w:line="400" w:lineRule="exact"/>
              <w:rPr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2" w:hRule="atLeast"/>
          <w:jc w:val="center"/>
        </w:trPr>
        <w:tc>
          <w:tcPr>
            <w:tcW w:w="30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szCs w:val="21"/>
                <w:lang w:val="zh-CN" w:bidi="zh-CN"/>
              </w:rPr>
            </w:pPr>
          </w:p>
        </w:tc>
        <w:tc>
          <w:tcPr>
            <w:tcW w:w="30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szCs w:val="21"/>
                <w:lang w:val="zh-CN" w:bidi="zh-CN"/>
              </w:rPr>
            </w:pPr>
          </w:p>
        </w:tc>
        <w:tc>
          <w:tcPr>
            <w:tcW w:w="105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napToGrid w:val="0"/>
              <w:spacing w:line="400" w:lineRule="exact"/>
              <w:rPr>
                <w:color w:val="000000"/>
                <w:szCs w:val="21"/>
              </w:rPr>
            </w:pPr>
          </w:p>
        </w:tc>
        <w:tc>
          <w:tcPr>
            <w:tcW w:w="45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napToGrid w:val="0"/>
              <w:spacing w:line="400" w:lineRule="exact"/>
              <w:rPr>
                <w:color w:val="000000"/>
                <w:szCs w:val="21"/>
              </w:rPr>
            </w:pPr>
          </w:p>
        </w:tc>
        <w:tc>
          <w:tcPr>
            <w:tcW w:w="121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napToGrid w:val="0"/>
              <w:spacing w:line="400" w:lineRule="exact"/>
              <w:rPr>
                <w:color w:val="000000"/>
                <w:szCs w:val="21"/>
              </w:rPr>
            </w:pPr>
          </w:p>
        </w:tc>
        <w:tc>
          <w:tcPr>
            <w:tcW w:w="1115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napToGrid w:val="0"/>
              <w:spacing w:line="400" w:lineRule="exact"/>
              <w:rPr>
                <w:color w:val="000000"/>
                <w:szCs w:val="21"/>
              </w:rPr>
            </w:pPr>
          </w:p>
        </w:tc>
        <w:tc>
          <w:tcPr>
            <w:tcW w:w="2748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napToGrid w:val="0"/>
              <w:spacing w:line="400" w:lineRule="exact"/>
              <w:rPr>
                <w:color w:val="000000"/>
                <w:szCs w:val="21"/>
              </w:rPr>
            </w:pPr>
          </w:p>
        </w:tc>
        <w:tc>
          <w:tcPr>
            <w:tcW w:w="86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napToGrid w:val="0"/>
              <w:spacing w:line="400" w:lineRule="exact"/>
              <w:rPr>
                <w:color w:val="000000"/>
                <w:szCs w:val="21"/>
              </w:rPr>
            </w:pPr>
          </w:p>
        </w:tc>
        <w:tc>
          <w:tcPr>
            <w:tcW w:w="9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napToGrid w:val="0"/>
              <w:spacing w:line="400" w:lineRule="exact"/>
              <w:rPr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88" w:hRule="atLeast"/>
          <w:jc w:val="center"/>
        </w:trPr>
        <w:tc>
          <w:tcPr>
            <w:tcW w:w="30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szCs w:val="21"/>
                <w:lang w:val="zh-CN" w:bidi="zh-CN"/>
              </w:rPr>
            </w:pPr>
          </w:p>
        </w:tc>
        <w:tc>
          <w:tcPr>
            <w:tcW w:w="30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szCs w:val="21"/>
                <w:lang w:val="zh-CN" w:bidi="zh-CN"/>
              </w:rPr>
            </w:pPr>
          </w:p>
        </w:tc>
        <w:tc>
          <w:tcPr>
            <w:tcW w:w="105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napToGrid w:val="0"/>
              <w:spacing w:line="400" w:lineRule="exact"/>
              <w:rPr>
                <w:color w:val="000000"/>
                <w:szCs w:val="21"/>
              </w:rPr>
            </w:pPr>
          </w:p>
        </w:tc>
        <w:tc>
          <w:tcPr>
            <w:tcW w:w="45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napToGrid w:val="0"/>
              <w:spacing w:line="400" w:lineRule="exact"/>
              <w:rPr>
                <w:color w:val="000000"/>
                <w:szCs w:val="21"/>
              </w:rPr>
            </w:pPr>
          </w:p>
        </w:tc>
        <w:tc>
          <w:tcPr>
            <w:tcW w:w="121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napToGrid w:val="0"/>
              <w:spacing w:line="400" w:lineRule="exact"/>
              <w:rPr>
                <w:color w:val="000000"/>
                <w:szCs w:val="21"/>
              </w:rPr>
            </w:pPr>
          </w:p>
        </w:tc>
        <w:tc>
          <w:tcPr>
            <w:tcW w:w="1115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napToGrid w:val="0"/>
              <w:spacing w:line="400" w:lineRule="exact"/>
              <w:rPr>
                <w:color w:val="000000"/>
                <w:szCs w:val="21"/>
              </w:rPr>
            </w:pPr>
          </w:p>
        </w:tc>
        <w:tc>
          <w:tcPr>
            <w:tcW w:w="2748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napToGrid w:val="0"/>
              <w:spacing w:line="400" w:lineRule="exact"/>
              <w:rPr>
                <w:color w:val="000000"/>
                <w:szCs w:val="21"/>
              </w:rPr>
            </w:pPr>
          </w:p>
        </w:tc>
        <w:tc>
          <w:tcPr>
            <w:tcW w:w="86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napToGrid w:val="0"/>
              <w:spacing w:line="400" w:lineRule="exact"/>
              <w:rPr>
                <w:color w:val="000000"/>
                <w:szCs w:val="21"/>
              </w:rPr>
            </w:pPr>
          </w:p>
        </w:tc>
        <w:tc>
          <w:tcPr>
            <w:tcW w:w="9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napToGrid w:val="0"/>
              <w:spacing w:line="400" w:lineRule="exact"/>
              <w:rPr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75" w:hRule="atLeast"/>
          <w:jc w:val="center"/>
        </w:trPr>
        <w:tc>
          <w:tcPr>
            <w:tcW w:w="30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szCs w:val="21"/>
                <w:lang w:val="zh-CN" w:bidi="zh-CN"/>
              </w:rPr>
            </w:pPr>
          </w:p>
        </w:tc>
        <w:tc>
          <w:tcPr>
            <w:tcW w:w="30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szCs w:val="21"/>
                <w:lang w:val="zh-CN" w:bidi="zh-CN"/>
              </w:rPr>
            </w:pPr>
          </w:p>
        </w:tc>
        <w:tc>
          <w:tcPr>
            <w:tcW w:w="105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napToGrid w:val="0"/>
              <w:spacing w:line="400" w:lineRule="exact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 xml:space="preserve"> </w:t>
            </w:r>
          </w:p>
        </w:tc>
        <w:tc>
          <w:tcPr>
            <w:tcW w:w="45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napToGrid w:val="0"/>
              <w:spacing w:line="400" w:lineRule="exact"/>
              <w:rPr>
                <w:color w:val="000000"/>
                <w:szCs w:val="21"/>
              </w:rPr>
            </w:pPr>
          </w:p>
        </w:tc>
        <w:tc>
          <w:tcPr>
            <w:tcW w:w="121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napToGrid w:val="0"/>
              <w:spacing w:line="400" w:lineRule="exact"/>
              <w:rPr>
                <w:color w:val="000000"/>
                <w:szCs w:val="21"/>
              </w:rPr>
            </w:pPr>
          </w:p>
        </w:tc>
        <w:tc>
          <w:tcPr>
            <w:tcW w:w="1115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napToGrid w:val="0"/>
              <w:spacing w:line="400" w:lineRule="exact"/>
              <w:rPr>
                <w:color w:val="000000"/>
                <w:szCs w:val="21"/>
              </w:rPr>
            </w:pPr>
          </w:p>
        </w:tc>
        <w:tc>
          <w:tcPr>
            <w:tcW w:w="2748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napToGrid w:val="0"/>
              <w:spacing w:line="400" w:lineRule="exact"/>
              <w:rPr>
                <w:color w:val="000000"/>
                <w:szCs w:val="21"/>
              </w:rPr>
            </w:pPr>
          </w:p>
        </w:tc>
        <w:tc>
          <w:tcPr>
            <w:tcW w:w="86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napToGrid w:val="0"/>
              <w:spacing w:line="400" w:lineRule="exact"/>
              <w:rPr>
                <w:color w:val="000000"/>
                <w:szCs w:val="21"/>
              </w:rPr>
            </w:pPr>
          </w:p>
        </w:tc>
        <w:tc>
          <w:tcPr>
            <w:tcW w:w="9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napToGrid w:val="0"/>
              <w:spacing w:line="400" w:lineRule="exact"/>
              <w:rPr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5" w:hRule="atLeast"/>
          <w:jc w:val="center"/>
        </w:trPr>
        <w:tc>
          <w:tcPr>
            <w:tcW w:w="30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szCs w:val="21"/>
                <w:lang w:val="zh-CN" w:bidi="zh-CN"/>
              </w:rPr>
            </w:pPr>
          </w:p>
        </w:tc>
        <w:tc>
          <w:tcPr>
            <w:tcW w:w="30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szCs w:val="21"/>
                <w:lang w:val="zh-CN" w:bidi="zh-CN"/>
              </w:rPr>
            </w:pPr>
          </w:p>
        </w:tc>
        <w:tc>
          <w:tcPr>
            <w:tcW w:w="105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napToGrid w:val="0"/>
              <w:spacing w:line="400" w:lineRule="exact"/>
              <w:rPr>
                <w:color w:val="000000"/>
                <w:szCs w:val="21"/>
              </w:rPr>
            </w:pPr>
          </w:p>
        </w:tc>
        <w:tc>
          <w:tcPr>
            <w:tcW w:w="45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napToGrid w:val="0"/>
              <w:spacing w:line="400" w:lineRule="exact"/>
              <w:rPr>
                <w:color w:val="000000"/>
                <w:szCs w:val="21"/>
              </w:rPr>
            </w:pPr>
          </w:p>
        </w:tc>
        <w:tc>
          <w:tcPr>
            <w:tcW w:w="121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napToGrid w:val="0"/>
              <w:spacing w:line="400" w:lineRule="exact"/>
              <w:rPr>
                <w:color w:val="000000"/>
                <w:szCs w:val="21"/>
              </w:rPr>
            </w:pPr>
          </w:p>
        </w:tc>
        <w:tc>
          <w:tcPr>
            <w:tcW w:w="1115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napToGrid w:val="0"/>
              <w:spacing w:line="400" w:lineRule="exact"/>
              <w:rPr>
                <w:color w:val="000000"/>
                <w:szCs w:val="21"/>
              </w:rPr>
            </w:pPr>
          </w:p>
        </w:tc>
        <w:tc>
          <w:tcPr>
            <w:tcW w:w="2748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napToGrid w:val="0"/>
              <w:spacing w:line="400" w:lineRule="exact"/>
              <w:rPr>
                <w:color w:val="000000"/>
                <w:szCs w:val="21"/>
              </w:rPr>
            </w:pPr>
          </w:p>
        </w:tc>
        <w:tc>
          <w:tcPr>
            <w:tcW w:w="86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napToGrid w:val="0"/>
              <w:spacing w:line="400" w:lineRule="exact"/>
              <w:rPr>
                <w:color w:val="000000"/>
                <w:szCs w:val="21"/>
              </w:rPr>
            </w:pPr>
          </w:p>
        </w:tc>
        <w:tc>
          <w:tcPr>
            <w:tcW w:w="9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napToGrid w:val="0"/>
              <w:spacing w:line="400" w:lineRule="exact"/>
              <w:rPr>
                <w:color w:val="000000"/>
                <w:szCs w:val="21"/>
              </w:rPr>
            </w:pPr>
          </w:p>
        </w:tc>
      </w:tr>
    </w:tbl>
    <w:p>
      <w:pPr>
        <w:ind w:firstLine="510"/>
        <w:rPr>
          <w:color w:val="000000"/>
          <w:sz w:val="28"/>
          <w:lang w:val="zh-CN" w:bidi="zh-CN"/>
        </w:rPr>
      </w:pPr>
      <w:r>
        <w:rPr>
          <w:rFonts w:hint="eastAsia"/>
          <w:color w:val="000000"/>
        </w:rPr>
        <w:br w:type="page"/>
      </w:r>
      <w:r>
        <w:rPr>
          <w:rFonts w:hint="eastAsia" w:eastAsia="黑体"/>
          <w:color w:val="000000"/>
          <w:sz w:val="28"/>
        </w:rPr>
        <w:t>二、项目立项依据</w:t>
      </w:r>
    </w:p>
    <w:tbl>
      <w:tblPr>
        <w:tblStyle w:val="5"/>
        <w:tblW w:w="901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1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6213" w:hRule="atLeast"/>
          <w:jc w:val="center"/>
        </w:trPr>
        <w:tc>
          <w:tcPr>
            <w:tcW w:w="90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color w:val="000000"/>
                <w:sz w:val="28"/>
              </w:rPr>
            </w:pPr>
            <w:r>
              <w:rPr>
                <w:rFonts w:hint="eastAsia"/>
                <w:color w:val="000000"/>
                <w:sz w:val="28"/>
              </w:rPr>
              <w:t>1、项目的研究意义</w:t>
            </w:r>
          </w:p>
          <w:p>
            <w:pPr>
              <w:rPr>
                <w:color w:val="000000"/>
                <w:sz w:val="24"/>
              </w:rPr>
            </w:pPr>
          </w:p>
          <w:p>
            <w:pPr>
              <w:rPr>
                <w:color w:val="000000"/>
                <w:sz w:val="24"/>
              </w:rPr>
            </w:pPr>
          </w:p>
          <w:p>
            <w:pPr>
              <w:rPr>
                <w:color w:val="000000"/>
                <w:sz w:val="24"/>
              </w:rPr>
            </w:pPr>
          </w:p>
          <w:p>
            <w:pPr>
              <w:rPr>
                <w:color w:val="000000"/>
                <w:sz w:val="24"/>
              </w:rPr>
            </w:pPr>
          </w:p>
          <w:p>
            <w:pPr>
              <w:rPr>
                <w:color w:val="000000"/>
                <w:sz w:val="24"/>
              </w:rPr>
            </w:pPr>
          </w:p>
          <w:p>
            <w:pPr>
              <w:rPr>
                <w:color w:val="000000"/>
                <w:sz w:val="24"/>
              </w:rPr>
            </w:pPr>
          </w:p>
          <w:p>
            <w:pPr>
              <w:rPr>
                <w:color w:val="000000"/>
                <w:sz w:val="24"/>
              </w:rPr>
            </w:pPr>
          </w:p>
          <w:p>
            <w:pPr>
              <w:rPr>
                <w:color w:val="000000"/>
                <w:sz w:val="24"/>
              </w:rPr>
            </w:pPr>
          </w:p>
          <w:p>
            <w:pPr>
              <w:rPr>
                <w:color w:val="000000"/>
                <w:sz w:val="24"/>
              </w:rPr>
            </w:pPr>
          </w:p>
          <w:p>
            <w:pPr>
              <w:rPr>
                <w:color w:val="000000"/>
                <w:sz w:val="24"/>
              </w:rPr>
            </w:pPr>
          </w:p>
          <w:p>
            <w:pPr>
              <w:rPr>
                <w:color w:val="000000"/>
                <w:sz w:val="24"/>
              </w:rPr>
            </w:pPr>
          </w:p>
          <w:p>
            <w:pPr>
              <w:rPr>
                <w:color w:val="000000"/>
                <w:sz w:val="24"/>
              </w:rPr>
            </w:pPr>
          </w:p>
          <w:p>
            <w:pPr>
              <w:rPr>
                <w:color w:val="000000"/>
                <w:sz w:val="24"/>
              </w:rPr>
            </w:pPr>
          </w:p>
          <w:p>
            <w:pPr>
              <w:rPr>
                <w:color w:val="000000"/>
                <w:sz w:val="24"/>
              </w:rPr>
            </w:pPr>
          </w:p>
          <w:p>
            <w:pPr>
              <w:rPr>
                <w:color w:val="000000"/>
                <w:sz w:val="24"/>
              </w:rPr>
            </w:pPr>
          </w:p>
          <w:p>
            <w:pPr>
              <w:rPr>
                <w:color w:val="000000"/>
                <w:sz w:val="24"/>
              </w:rPr>
            </w:pPr>
          </w:p>
          <w:p>
            <w:pPr>
              <w:rPr>
                <w:color w:val="000000"/>
                <w:sz w:val="24"/>
              </w:rPr>
            </w:pPr>
          </w:p>
          <w:p>
            <w:pPr>
              <w:rPr>
                <w:color w:val="000000"/>
                <w:sz w:val="24"/>
              </w:rPr>
            </w:pPr>
          </w:p>
          <w:p>
            <w:pPr>
              <w:rPr>
                <w:color w:val="000000"/>
                <w:sz w:val="24"/>
              </w:rPr>
            </w:pPr>
          </w:p>
          <w:p>
            <w:pPr>
              <w:rPr>
                <w:color w:val="000000"/>
                <w:sz w:val="24"/>
              </w:rPr>
            </w:pPr>
          </w:p>
          <w:p>
            <w:pPr>
              <w:rPr>
                <w:color w:val="000000"/>
                <w:sz w:val="24"/>
              </w:rPr>
            </w:pPr>
          </w:p>
          <w:p>
            <w:pPr>
              <w:rPr>
                <w:color w:val="000000"/>
                <w:sz w:val="24"/>
              </w:rPr>
            </w:pPr>
          </w:p>
          <w:p>
            <w:pPr>
              <w:rPr>
                <w:color w:val="000000"/>
                <w:sz w:val="24"/>
              </w:rPr>
            </w:pPr>
          </w:p>
          <w:p>
            <w:pPr>
              <w:rPr>
                <w:color w:val="000000"/>
                <w:sz w:val="24"/>
              </w:rPr>
            </w:pPr>
          </w:p>
          <w:p>
            <w:pPr>
              <w:rPr>
                <w:color w:val="000000"/>
                <w:sz w:val="24"/>
              </w:rPr>
            </w:pPr>
          </w:p>
          <w:p>
            <w:pPr>
              <w:rPr>
                <w:color w:val="000000"/>
                <w:sz w:val="24"/>
              </w:rPr>
            </w:pPr>
          </w:p>
          <w:p>
            <w:pPr>
              <w:rPr>
                <w:color w:val="000000"/>
                <w:sz w:val="24"/>
              </w:rPr>
            </w:pPr>
          </w:p>
          <w:p>
            <w:pPr>
              <w:rPr>
                <w:color w:val="000000"/>
                <w:sz w:val="24"/>
              </w:rPr>
            </w:pPr>
          </w:p>
          <w:p>
            <w:pPr>
              <w:rPr>
                <w:color w:val="000000"/>
                <w:sz w:val="24"/>
              </w:rPr>
            </w:pPr>
          </w:p>
          <w:p>
            <w:pPr>
              <w:rPr>
                <w:color w:val="000000"/>
                <w:sz w:val="24"/>
              </w:rPr>
            </w:pPr>
          </w:p>
          <w:p>
            <w:pPr>
              <w:rPr>
                <w:color w:val="000000"/>
                <w:sz w:val="24"/>
              </w:rPr>
            </w:pPr>
          </w:p>
          <w:p>
            <w:pPr>
              <w:rPr>
                <w:color w:val="000000"/>
                <w:sz w:val="24"/>
              </w:rPr>
            </w:pPr>
          </w:p>
          <w:p>
            <w:pPr>
              <w:rPr>
                <w:color w:val="000000"/>
                <w:sz w:val="24"/>
              </w:rPr>
            </w:pPr>
          </w:p>
          <w:p>
            <w:pPr>
              <w:rPr>
                <w:color w:val="000000"/>
                <w:sz w:val="24"/>
              </w:rPr>
            </w:pPr>
          </w:p>
          <w:p>
            <w:pPr>
              <w:rPr>
                <w:color w:val="000000"/>
                <w:sz w:val="24"/>
              </w:rPr>
            </w:pPr>
          </w:p>
          <w:p>
            <w:pPr>
              <w:rPr>
                <w:color w:val="000000"/>
                <w:sz w:val="24"/>
              </w:rPr>
            </w:pPr>
          </w:p>
          <w:p>
            <w:pPr>
              <w:rPr>
                <w:color w:val="000000"/>
                <w:sz w:val="24"/>
              </w:rPr>
            </w:pPr>
          </w:p>
          <w:p>
            <w:pPr>
              <w:rPr>
                <w:color w:val="000000"/>
                <w:sz w:val="24"/>
              </w:rPr>
            </w:pPr>
          </w:p>
          <w:p>
            <w:pPr>
              <w:rPr>
                <w:color w:val="000000"/>
                <w:sz w:val="24"/>
              </w:rPr>
            </w:pPr>
          </w:p>
          <w:p>
            <w:pPr>
              <w:rPr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13220" w:hRule="atLeast"/>
          <w:jc w:val="center"/>
        </w:trPr>
        <w:tc>
          <w:tcPr>
            <w:tcW w:w="90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color w:val="000000"/>
                <w:sz w:val="28"/>
              </w:rPr>
            </w:pPr>
            <w:r>
              <w:rPr>
                <w:rFonts w:hint="eastAsia"/>
                <w:color w:val="000000"/>
                <w:sz w:val="28"/>
              </w:rPr>
              <w:t>2、国内外研究现状分析</w:t>
            </w:r>
          </w:p>
          <w:p>
            <w:pPr>
              <w:rPr>
                <w:color w:val="000000"/>
                <w:sz w:val="28"/>
              </w:rPr>
            </w:pPr>
          </w:p>
          <w:p>
            <w:pPr>
              <w:rPr>
                <w:color w:val="000000"/>
                <w:sz w:val="28"/>
              </w:rPr>
            </w:pPr>
          </w:p>
          <w:p>
            <w:pPr>
              <w:rPr>
                <w:color w:val="000000"/>
                <w:sz w:val="28"/>
              </w:rPr>
            </w:pPr>
          </w:p>
          <w:p>
            <w:pPr>
              <w:rPr>
                <w:color w:val="000000"/>
                <w:sz w:val="28"/>
              </w:rPr>
            </w:pPr>
          </w:p>
          <w:p>
            <w:pPr>
              <w:rPr>
                <w:color w:val="000000"/>
                <w:sz w:val="28"/>
              </w:rPr>
            </w:pPr>
          </w:p>
          <w:p>
            <w:pPr>
              <w:rPr>
                <w:color w:val="000000"/>
                <w:sz w:val="28"/>
              </w:rPr>
            </w:pPr>
          </w:p>
          <w:p>
            <w:pPr>
              <w:rPr>
                <w:color w:val="000000"/>
                <w:sz w:val="28"/>
              </w:rPr>
            </w:pPr>
          </w:p>
          <w:p>
            <w:pPr>
              <w:rPr>
                <w:color w:val="000000"/>
                <w:sz w:val="28"/>
              </w:rPr>
            </w:pPr>
          </w:p>
          <w:p>
            <w:pPr>
              <w:rPr>
                <w:color w:val="000000"/>
                <w:sz w:val="28"/>
              </w:rPr>
            </w:pPr>
          </w:p>
          <w:p>
            <w:pPr>
              <w:rPr>
                <w:color w:val="000000"/>
                <w:sz w:val="28"/>
              </w:rPr>
            </w:pPr>
          </w:p>
          <w:p>
            <w:pPr>
              <w:rPr>
                <w:color w:val="000000"/>
                <w:sz w:val="28"/>
              </w:rPr>
            </w:pPr>
          </w:p>
          <w:p>
            <w:pPr>
              <w:rPr>
                <w:color w:val="000000"/>
                <w:sz w:val="28"/>
              </w:rPr>
            </w:pPr>
          </w:p>
          <w:p>
            <w:pPr>
              <w:rPr>
                <w:color w:val="000000"/>
                <w:sz w:val="28"/>
              </w:rPr>
            </w:pPr>
          </w:p>
          <w:p>
            <w:pPr>
              <w:rPr>
                <w:color w:val="000000"/>
                <w:sz w:val="28"/>
              </w:rPr>
            </w:pPr>
          </w:p>
          <w:p>
            <w:pPr>
              <w:rPr>
                <w:color w:val="000000"/>
                <w:sz w:val="28"/>
              </w:rPr>
            </w:pPr>
          </w:p>
          <w:p>
            <w:pPr>
              <w:rPr>
                <w:color w:val="000000"/>
                <w:sz w:val="28"/>
              </w:rPr>
            </w:pPr>
          </w:p>
          <w:p>
            <w:pPr>
              <w:rPr>
                <w:color w:val="000000"/>
                <w:sz w:val="28"/>
              </w:rPr>
            </w:pPr>
          </w:p>
          <w:p>
            <w:pPr>
              <w:rPr>
                <w:color w:val="000000"/>
                <w:sz w:val="28"/>
              </w:rPr>
            </w:pPr>
          </w:p>
          <w:p>
            <w:pPr>
              <w:rPr>
                <w:color w:val="000000"/>
                <w:sz w:val="28"/>
              </w:rPr>
            </w:pPr>
          </w:p>
          <w:p>
            <w:pPr>
              <w:rPr>
                <w:color w:val="000000"/>
                <w:sz w:val="28"/>
              </w:rPr>
            </w:pPr>
          </w:p>
          <w:p>
            <w:pPr>
              <w:rPr>
                <w:color w:val="000000"/>
                <w:sz w:val="28"/>
              </w:rPr>
            </w:pPr>
          </w:p>
        </w:tc>
      </w:tr>
    </w:tbl>
    <w:p>
      <w:pPr>
        <w:rPr>
          <w:rFonts w:eastAsia="黑体"/>
          <w:color w:val="000000"/>
          <w:sz w:val="28"/>
          <w:lang w:val="zh-CN" w:bidi="zh-CN"/>
        </w:rPr>
      </w:pPr>
    </w:p>
    <w:p>
      <w:pPr>
        <w:rPr>
          <w:rFonts w:eastAsia="黑体"/>
          <w:color w:val="000000"/>
          <w:sz w:val="28"/>
        </w:rPr>
      </w:pPr>
      <w:r>
        <w:rPr>
          <w:rFonts w:hint="eastAsia" w:eastAsia="黑体"/>
          <w:color w:val="000000"/>
          <w:sz w:val="28"/>
        </w:rPr>
        <w:t>三、项目实施方案及实施计划</w:t>
      </w:r>
    </w:p>
    <w:tbl>
      <w:tblPr>
        <w:tblStyle w:val="5"/>
        <w:tblW w:w="901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1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46" w:hRule="atLeast"/>
          <w:jc w:val="center"/>
        </w:trPr>
        <w:tc>
          <w:tcPr>
            <w:tcW w:w="90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eastAsia="宋体"/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>1、具体研发思路、目标、原则、方法和拟解决的关键问题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83" w:hRule="atLeast"/>
          <w:jc w:val="center"/>
        </w:trPr>
        <w:tc>
          <w:tcPr>
            <w:tcW w:w="90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>2、研发框架、具体实施方案、计划（含年度进展情况）及可行性分析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83" w:hRule="atLeast"/>
          <w:jc w:val="center"/>
        </w:trPr>
        <w:tc>
          <w:tcPr>
            <w:tcW w:w="90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>3、项目预期的成果和效果（包括成果形式、实施范围、受益学生数等）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137" w:hRule="atLeast"/>
          <w:jc w:val="center"/>
        </w:trPr>
        <w:tc>
          <w:tcPr>
            <w:tcW w:w="90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>4、本项目的特色与创新之处</w:t>
            </w:r>
          </w:p>
        </w:tc>
      </w:tr>
    </w:tbl>
    <w:p>
      <w:pPr>
        <w:ind w:firstLine="510"/>
        <w:rPr>
          <w:color w:val="000000"/>
          <w:sz w:val="28"/>
          <w:lang w:val="zh-CN" w:bidi="zh-CN"/>
        </w:rPr>
      </w:pPr>
    </w:p>
    <w:p>
      <w:pPr>
        <w:ind w:firstLine="510"/>
        <w:rPr>
          <w:rFonts w:eastAsia="黑体"/>
          <w:color w:val="000000"/>
          <w:sz w:val="28"/>
        </w:rPr>
      </w:pPr>
      <w:r>
        <w:rPr>
          <w:rFonts w:hint="eastAsia" w:eastAsia="黑体"/>
          <w:color w:val="000000"/>
          <w:sz w:val="28"/>
        </w:rPr>
        <w:t>四、项目研究基础</w:t>
      </w:r>
    </w:p>
    <w:tbl>
      <w:tblPr>
        <w:tblStyle w:val="5"/>
        <w:tblW w:w="901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1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22" w:hRule="atLeast"/>
          <w:jc w:val="center"/>
        </w:trPr>
        <w:tc>
          <w:tcPr>
            <w:tcW w:w="90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eastAsia="宋体"/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>1、已进行过的相关研究及成果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137" w:hRule="atLeast"/>
          <w:jc w:val="center"/>
        </w:trPr>
        <w:tc>
          <w:tcPr>
            <w:tcW w:w="90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>2、研究单位已具备的教学改革基础和环境，对项目的支持情况（含有关政策、经费及其使用管理机制、保障条件等，可附有关文件），尚缺少的条件和拟解决的途径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137" w:hRule="atLeast"/>
          <w:jc w:val="center"/>
        </w:trPr>
        <w:tc>
          <w:tcPr>
            <w:tcW w:w="90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>3、申请者和项目组成员分工说明及所承担的教学改革和科研项目情况</w:t>
            </w:r>
          </w:p>
        </w:tc>
      </w:tr>
    </w:tbl>
    <w:p>
      <w:pPr>
        <w:ind w:firstLine="510"/>
        <w:rPr>
          <w:color w:val="000000"/>
          <w:sz w:val="28"/>
          <w:lang w:val="zh-CN" w:bidi="zh-CN"/>
        </w:rPr>
      </w:pPr>
    </w:p>
    <w:p>
      <w:pPr>
        <w:ind w:firstLine="510"/>
        <w:rPr>
          <w:rFonts w:eastAsia="黑体"/>
          <w:color w:val="000000"/>
          <w:sz w:val="28"/>
        </w:rPr>
      </w:pPr>
      <w:r>
        <w:rPr>
          <w:rFonts w:hint="eastAsia" w:eastAsia="黑体"/>
          <w:color w:val="000000"/>
          <w:sz w:val="28"/>
        </w:rPr>
        <w:t>五、经费预算</w:t>
      </w:r>
    </w:p>
    <w:tbl>
      <w:tblPr>
        <w:tblStyle w:val="5"/>
        <w:tblW w:w="916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68"/>
        <w:gridCol w:w="1293"/>
        <w:gridCol w:w="610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7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宋体"/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>支出科目</w:t>
            </w:r>
          </w:p>
          <w:p>
            <w:pPr>
              <w:jc w:val="center"/>
              <w:rPr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>(含配套经费)</w:t>
            </w:r>
          </w:p>
        </w:tc>
        <w:tc>
          <w:tcPr>
            <w:tcW w:w="12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>金额（元）</w:t>
            </w:r>
          </w:p>
        </w:tc>
        <w:tc>
          <w:tcPr>
            <w:tcW w:w="61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>计    算    根    据    及    理    由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  <w:jc w:val="center"/>
        </w:trPr>
        <w:tc>
          <w:tcPr>
            <w:tcW w:w="17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>合   计</w:t>
            </w:r>
          </w:p>
        </w:tc>
        <w:tc>
          <w:tcPr>
            <w:tcW w:w="12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color w:val="000000"/>
                <w:sz w:val="24"/>
              </w:rPr>
            </w:pPr>
          </w:p>
        </w:tc>
        <w:tc>
          <w:tcPr>
            <w:tcW w:w="61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  <w:jc w:val="center"/>
        </w:trPr>
        <w:tc>
          <w:tcPr>
            <w:tcW w:w="17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color w:val="000000"/>
                <w:sz w:val="24"/>
              </w:rPr>
            </w:pPr>
          </w:p>
        </w:tc>
        <w:tc>
          <w:tcPr>
            <w:tcW w:w="12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color w:val="000000"/>
                <w:sz w:val="24"/>
              </w:rPr>
            </w:pPr>
          </w:p>
        </w:tc>
        <w:tc>
          <w:tcPr>
            <w:tcW w:w="61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  <w:jc w:val="center"/>
        </w:trPr>
        <w:tc>
          <w:tcPr>
            <w:tcW w:w="17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color w:val="000000"/>
                <w:sz w:val="24"/>
              </w:rPr>
            </w:pPr>
          </w:p>
        </w:tc>
        <w:tc>
          <w:tcPr>
            <w:tcW w:w="12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color w:val="000000"/>
                <w:sz w:val="24"/>
              </w:rPr>
            </w:pPr>
          </w:p>
        </w:tc>
        <w:tc>
          <w:tcPr>
            <w:tcW w:w="61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  <w:jc w:val="center"/>
        </w:trPr>
        <w:tc>
          <w:tcPr>
            <w:tcW w:w="17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color w:val="000000"/>
                <w:sz w:val="24"/>
              </w:rPr>
            </w:pPr>
          </w:p>
        </w:tc>
        <w:tc>
          <w:tcPr>
            <w:tcW w:w="12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color w:val="000000"/>
                <w:sz w:val="24"/>
              </w:rPr>
            </w:pPr>
          </w:p>
        </w:tc>
        <w:tc>
          <w:tcPr>
            <w:tcW w:w="61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  <w:jc w:val="center"/>
        </w:trPr>
        <w:tc>
          <w:tcPr>
            <w:tcW w:w="17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color w:val="000000"/>
                <w:sz w:val="24"/>
              </w:rPr>
            </w:pPr>
          </w:p>
        </w:tc>
        <w:tc>
          <w:tcPr>
            <w:tcW w:w="12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color w:val="000000"/>
                <w:sz w:val="24"/>
              </w:rPr>
            </w:pPr>
          </w:p>
        </w:tc>
        <w:tc>
          <w:tcPr>
            <w:tcW w:w="61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  <w:jc w:val="center"/>
        </w:trPr>
        <w:tc>
          <w:tcPr>
            <w:tcW w:w="17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color w:val="000000"/>
                <w:sz w:val="24"/>
              </w:rPr>
            </w:pPr>
          </w:p>
        </w:tc>
        <w:tc>
          <w:tcPr>
            <w:tcW w:w="12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color w:val="000000"/>
                <w:sz w:val="24"/>
              </w:rPr>
            </w:pPr>
          </w:p>
        </w:tc>
        <w:tc>
          <w:tcPr>
            <w:tcW w:w="61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  <w:jc w:val="center"/>
        </w:trPr>
        <w:tc>
          <w:tcPr>
            <w:tcW w:w="17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color w:val="000000"/>
                <w:sz w:val="24"/>
              </w:rPr>
            </w:pPr>
          </w:p>
        </w:tc>
        <w:tc>
          <w:tcPr>
            <w:tcW w:w="12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color w:val="000000"/>
                <w:sz w:val="24"/>
              </w:rPr>
            </w:pPr>
          </w:p>
        </w:tc>
        <w:tc>
          <w:tcPr>
            <w:tcW w:w="61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  <w:jc w:val="center"/>
        </w:trPr>
        <w:tc>
          <w:tcPr>
            <w:tcW w:w="17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color w:val="000000"/>
                <w:sz w:val="24"/>
              </w:rPr>
            </w:pPr>
          </w:p>
        </w:tc>
        <w:tc>
          <w:tcPr>
            <w:tcW w:w="12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color w:val="000000"/>
                <w:sz w:val="24"/>
              </w:rPr>
            </w:pPr>
          </w:p>
        </w:tc>
        <w:tc>
          <w:tcPr>
            <w:tcW w:w="61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  <w:jc w:val="center"/>
        </w:trPr>
        <w:tc>
          <w:tcPr>
            <w:tcW w:w="17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color w:val="000000"/>
                <w:sz w:val="24"/>
              </w:rPr>
            </w:pPr>
          </w:p>
        </w:tc>
        <w:tc>
          <w:tcPr>
            <w:tcW w:w="12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color w:val="000000"/>
                <w:sz w:val="24"/>
              </w:rPr>
            </w:pPr>
          </w:p>
        </w:tc>
        <w:tc>
          <w:tcPr>
            <w:tcW w:w="61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  <w:jc w:val="center"/>
        </w:trPr>
        <w:tc>
          <w:tcPr>
            <w:tcW w:w="17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color w:val="000000"/>
                <w:sz w:val="24"/>
              </w:rPr>
            </w:pPr>
          </w:p>
        </w:tc>
        <w:tc>
          <w:tcPr>
            <w:tcW w:w="12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color w:val="000000"/>
                <w:sz w:val="24"/>
              </w:rPr>
            </w:pPr>
          </w:p>
        </w:tc>
        <w:tc>
          <w:tcPr>
            <w:tcW w:w="61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  <w:jc w:val="center"/>
        </w:trPr>
        <w:tc>
          <w:tcPr>
            <w:tcW w:w="17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color w:val="000000"/>
                <w:sz w:val="24"/>
              </w:rPr>
            </w:pPr>
          </w:p>
        </w:tc>
        <w:tc>
          <w:tcPr>
            <w:tcW w:w="12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color w:val="000000"/>
                <w:sz w:val="24"/>
              </w:rPr>
            </w:pPr>
          </w:p>
        </w:tc>
        <w:tc>
          <w:tcPr>
            <w:tcW w:w="61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  <w:jc w:val="center"/>
        </w:trPr>
        <w:tc>
          <w:tcPr>
            <w:tcW w:w="17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color w:val="000000"/>
                <w:sz w:val="24"/>
              </w:rPr>
            </w:pPr>
          </w:p>
        </w:tc>
        <w:tc>
          <w:tcPr>
            <w:tcW w:w="12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color w:val="000000"/>
                <w:sz w:val="24"/>
              </w:rPr>
            </w:pPr>
          </w:p>
        </w:tc>
        <w:tc>
          <w:tcPr>
            <w:tcW w:w="61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  <w:jc w:val="center"/>
        </w:trPr>
        <w:tc>
          <w:tcPr>
            <w:tcW w:w="17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color w:val="000000"/>
                <w:sz w:val="24"/>
              </w:rPr>
            </w:pPr>
          </w:p>
        </w:tc>
        <w:tc>
          <w:tcPr>
            <w:tcW w:w="12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color w:val="000000"/>
                <w:sz w:val="24"/>
              </w:rPr>
            </w:pPr>
          </w:p>
        </w:tc>
        <w:tc>
          <w:tcPr>
            <w:tcW w:w="61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  <w:jc w:val="center"/>
        </w:trPr>
        <w:tc>
          <w:tcPr>
            <w:tcW w:w="17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color w:val="000000"/>
                <w:sz w:val="24"/>
              </w:rPr>
            </w:pPr>
          </w:p>
        </w:tc>
        <w:tc>
          <w:tcPr>
            <w:tcW w:w="12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color w:val="000000"/>
                <w:sz w:val="24"/>
              </w:rPr>
            </w:pPr>
          </w:p>
        </w:tc>
        <w:tc>
          <w:tcPr>
            <w:tcW w:w="61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  <w:jc w:val="center"/>
        </w:trPr>
        <w:tc>
          <w:tcPr>
            <w:tcW w:w="17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color w:val="000000"/>
                <w:sz w:val="24"/>
              </w:rPr>
            </w:pPr>
          </w:p>
        </w:tc>
        <w:tc>
          <w:tcPr>
            <w:tcW w:w="12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color w:val="000000"/>
                <w:sz w:val="24"/>
              </w:rPr>
            </w:pPr>
          </w:p>
        </w:tc>
        <w:tc>
          <w:tcPr>
            <w:tcW w:w="61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  <w:jc w:val="center"/>
        </w:trPr>
        <w:tc>
          <w:tcPr>
            <w:tcW w:w="17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color w:val="000000"/>
                <w:sz w:val="24"/>
              </w:rPr>
            </w:pPr>
          </w:p>
        </w:tc>
        <w:tc>
          <w:tcPr>
            <w:tcW w:w="12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color w:val="000000"/>
                <w:sz w:val="24"/>
              </w:rPr>
            </w:pPr>
          </w:p>
        </w:tc>
        <w:tc>
          <w:tcPr>
            <w:tcW w:w="61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  <w:jc w:val="center"/>
        </w:trPr>
        <w:tc>
          <w:tcPr>
            <w:tcW w:w="17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color w:val="000000"/>
                <w:sz w:val="24"/>
              </w:rPr>
            </w:pPr>
          </w:p>
        </w:tc>
        <w:tc>
          <w:tcPr>
            <w:tcW w:w="12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color w:val="000000"/>
                <w:sz w:val="24"/>
              </w:rPr>
            </w:pPr>
          </w:p>
        </w:tc>
        <w:tc>
          <w:tcPr>
            <w:tcW w:w="61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  <w:jc w:val="center"/>
        </w:trPr>
        <w:tc>
          <w:tcPr>
            <w:tcW w:w="17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color w:val="000000"/>
                <w:sz w:val="24"/>
              </w:rPr>
            </w:pPr>
          </w:p>
        </w:tc>
        <w:tc>
          <w:tcPr>
            <w:tcW w:w="12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color w:val="000000"/>
                <w:sz w:val="24"/>
              </w:rPr>
            </w:pPr>
          </w:p>
        </w:tc>
        <w:tc>
          <w:tcPr>
            <w:tcW w:w="61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  <w:jc w:val="center"/>
        </w:trPr>
        <w:tc>
          <w:tcPr>
            <w:tcW w:w="17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color w:val="000000"/>
                <w:sz w:val="24"/>
              </w:rPr>
            </w:pPr>
          </w:p>
        </w:tc>
        <w:tc>
          <w:tcPr>
            <w:tcW w:w="12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color w:val="000000"/>
                <w:sz w:val="24"/>
              </w:rPr>
            </w:pPr>
          </w:p>
        </w:tc>
        <w:tc>
          <w:tcPr>
            <w:tcW w:w="61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  <w:jc w:val="center"/>
        </w:trPr>
        <w:tc>
          <w:tcPr>
            <w:tcW w:w="17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color w:val="000000"/>
                <w:sz w:val="24"/>
              </w:rPr>
            </w:pPr>
          </w:p>
        </w:tc>
        <w:tc>
          <w:tcPr>
            <w:tcW w:w="12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color w:val="000000"/>
                <w:sz w:val="24"/>
              </w:rPr>
            </w:pPr>
          </w:p>
        </w:tc>
        <w:tc>
          <w:tcPr>
            <w:tcW w:w="61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  <w:jc w:val="center"/>
        </w:trPr>
        <w:tc>
          <w:tcPr>
            <w:tcW w:w="17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color w:val="000000"/>
                <w:sz w:val="24"/>
              </w:rPr>
            </w:pPr>
          </w:p>
        </w:tc>
        <w:tc>
          <w:tcPr>
            <w:tcW w:w="12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color w:val="000000"/>
                <w:sz w:val="24"/>
              </w:rPr>
            </w:pPr>
          </w:p>
        </w:tc>
        <w:tc>
          <w:tcPr>
            <w:tcW w:w="61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color w:val="000000"/>
                <w:sz w:val="24"/>
              </w:rPr>
            </w:pPr>
          </w:p>
        </w:tc>
      </w:tr>
    </w:tbl>
    <w:p>
      <w:pPr>
        <w:ind w:firstLine="510"/>
        <w:rPr>
          <w:rFonts w:eastAsia="黑体"/>
          <w:color w:val="000000"/>
          <w:sz w:val="28"/>
          <w:lang w:val="zh-CN" w:bidi="zh-CN"/>
        </w:rPr>
      </w:pPr>
      <w:r>
        <w:rPr>
          <w:rFonts w:hint="eastAsia" w:eastAsia="黑体"/>
          <w:color w:val="000000"/>
          <w:sz w:val="28"/>
        </w:rPr>
        <w:t>六、评审意见</w:t>
      </w:r>
    </w:p>
    <w:tbl>
      <w:tblPr>
        <w:tblStyle w:val="5"/>
        <w:tblW w:w="891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91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26" w:hRule="atLeast"/>
          <w:jc w:val="center"/>
        </w:trPr>
        <w:tc>
          <w:tcPr>
            <w:tcW w:w="8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2"/>
              <w:widowControl w:val="0"/>
              <w:ind w:firstLine="480"/>
              <w:rPr>
                <w:sz w:val="24"/>
              </w:rPr>
            </w:pPr>
            <w:r>
              <w:rPr>
                <w:rFonts w:hint="eastAsia"/>
                <w:sz w:val="24"/>
              </w:rPr>
              <w:t>申请单位审核意见</w:t>
            </w:r>
          </w:p>
          <w:p>
            <w:pPr>
              <w:pStyle w:val="2"/>
              <w:widowControl w:val="0"/>
              <w:ind w:firstLine="480"/>
              <w:rPr>
                <w:sz w:val="24"/>
              </w:rPr>
            </w:pPr>
          </w:p>
          <w:p>
            <w:pPr>
              <w:pStyle w:val="2"/>
              <w:widowControl w:val="0"/>
              <w:ind w:firstLine="480"/>
              <w:rPr>
                <w:sz w:val="24"/>
              </w:rPr>
            </w:pPr>
          </w:p>
          <w:p>
            <w:pPr>
              <w:pStyle w:val="2"/>
              <w:widowControl w:val="0"/>
              <w:ind w:firstLine="480"/>
              <w:rPr>
                <w:sz w:val="24"/>
              </w:rPr>
            </w:pPr>
          </w:p>
          <w:p>
            <w:pPr>
              <w:rPr>
                <w:color w:val="000000"/>
                <w:sz w:val="32"/>
              </w:rPr>
            </w:pPr>
          </w:p>
          <w:p>
            <w:pPr>
              <w:rPr>
                <w:color w:val="000000"/>
              </w:rPr>
            </w:pPr>
          </w:p>
          <w:p>
            <w:pPr>
              <w:pStyle w:val="2"/>
              <w:widowControl w:val="0"/>
              <w:ind w:firstLine="480"/>
            </w:pPr>
            <w:r>
              <w:rPr>
                <w:rFonts w:hint="eastAsia"/>
                <w:sz w:val="24"/>
              </w:rPr>
              <w:t xml:space="preserve">                                                        （盖    章）</w:t>
            </w:r>
          </w:p>
          <w:p>
            <w:pPr>
              <w:pStyle w:val="2"/>
              <w:widowControl w:val="0"/>
              <w:ind w:firstLine="480"/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                                                      年    月    日                      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35" w:hRule="atLeast"/>
          <w:jc w:val="center"/>
        </w:trPr>
        <w:tc>
          <w:tcPr>
            <w:tcW w:w="8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2"/>
              <w:widowControl w:val="0"/>
              <w:ind w:firstLine="480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市州教育（体）局意见（中职、社区教育项目填写，高职项目不填写）</w:t>
            </w:r>
          </w:p>
          <w:p>
            <w:pPr>
              <w:rPr>
                <w:color w:val="000000"/>
                <w:sz w:val="24"/>
              </w:rPr>
            </w:pPr>
          </w:p>
          <w:p>
            <w:pPr>
              <w:rPr>
                <w:color w:val="000000"/>
                <w:sz w:val="24"/>
              </w:rPr>
            </w:pPr>
          </w:p>
          <w:p>
            <w:pPr>
              <w:rPr>
                <w:color w:val="000000"/>
                <w:sz w:val="24"/>
              </w:rPr>
            </w:pPr>
          </w:p>
          <w:p>
            <w:pPr>
              <w:rPr>
                <w:color w:val="000000"/>
                <w:sz w:val="24"/>
              </w:rPr>
            </w:pPr>
          </w:p>
          <w:p>
            <w:pPr>
              <w:rPr>
                <w:color w:val="000000"/>
                <w:sz w:val="24"/>
              </w:rPr>
            </w:pPr>
          </w:p>
          <w:p>
            <w:pPr>
              <w:rPr>
                <w:color w:val="000000"/>
                <w:sz w:val="24"/>
              </w:rPr>
            </w:pPr>
          </w:p>
          <w:p>
            <w:pPr>
              <w:pStyle w:val="2"/>
              <w:widowControl w:val="0"/>
              <w:ind w:firstLine="480"/>
            </w:pPr>
            <w:r>
              <w:rPr>
                <w:rFonts w:hint="eastAsia"/>
                <w:sz w:val="24"/>
                <w:szCs w:val="24"/>
              </w:rPr>
              <w:t xml:space="preserve">                                                       （盖    章）</w:t>
            </w:r>
          </w:p>
          <w:p>
            <w:pPr>
              <w:rPr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 xml:space="preserve">                                                        年    月    日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35" w:hRule="atLeast"/>
          <w:jc w:val="center"/>
        </w:trPr>
        <w:tc>
          <w:tcPr>
            <w:tcW w:w="8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2"/>
              <w:widowControl w:val="0"/>
              <w:ind w:firstLine="480"/>
              <w:rPr>
                <w:sz w:val="24"/>
              </w:rPr>
            </w:pPr>
            <w:r>
              <w:rPr>
                <w:rFonts w:hint="eastAsia"/>
                <w:sz w:val="24"/>
              </w:rPr>
              <w:t>合作单位意见（如没有合作单位可不填写）</w:t>
            </w:r>
          </w:p>
          <w:p>
            <w:pPr>
              <w:rPr>
                <w:color w:val="000000"/>
                <w:sz w:val="32"/>
              </w:rPr>
            </w:pPr>
          </w:p>
          <w:p>
            <w:pPr>
              <w:rPr>
                <w:color w:val="000000"/>
              </w:rPr>
            </w:pPr>
          </w:p>
          <w:p>
            <w:pPr>
              <w:rPr>
                <w:color w:val="000000"/>
              </w:rPr>
            </w:pPr>
          </w:p>
          <w:p>
            <w:pPr>
              <w:rPr>
                <w:color w:val="000000"/>
              </w:rPr>
            </w:pPr>
          </w:p>
          <w:p>
            <w:pPr>
              <w:pStyle w:val="2"/>
              <w:widowControl w:val="0"/>
              <w:ind w:firstLine="480"/>
            </w:pPr>
            <w:r>
              <w:rPr>
                <w:rFonts w:hint="eastAsia"/>
                <w:sz w:val="24"/>
              </w:rPr>
              <w:t xml:space="preserve">                                                       （盖    章）</w:t>
            </w:r>
          </w:p>
          <w:p>
            <w:pPr>
              <w:rPr>
                <w:color w:val="000000"/>
              </w:rPr>
            </w:pPr>
            <w:r>
              <w:rPr>
                <w:rFonts w:hint="eastAsia"/>
                <w:color w:val="000000"/>
                <w:sz w:val="24"/>
              </w:rPr>
              <w:t xml:space="preserve">                                                        年    月    日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31" w:hRule="atLeast"/>
          <w:jc w:val="center"/>
        </w:trPr>
        <w:tc>
          <w:tcPr>
            <w:tcW w:w="8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2"/>
              <w:widowControl w:val="0"/>
              <w:ind w:firstLine="480"/>
              <w:rPr>
                <w:sz w:val="24"/>
              </w:rPr>
            </w:pPr>
            <w:r>
              <w:rPr>
                <w:rFonts w:hint="eastAsia"/>
                <w:sz w:val="24"/>
              </w:rPr>
              <w:t>专家组评审（审查）意见</w:t>
            </w:r>
          </w:p>
          <w:p>
            <w:pPr>
              <w:pStyle w:val="2"/>
              <w:widowControl w:val="0"/>
              <w:ind w:firstLine="480"/>
              <w:rPr>
                <w:sz w:val="24"/>
              </w:rPr>
            </w:pPr>
          </w:p>
          <w:p>
            <w:pPr>
              <w:pStyle w:val="2"/>
              <w:widowControl w:val="0"/>
              <w:ind w:firstLine="480"/>
              <w:rPr>
                <w:sz w:val="24"/>
              </w:rPr>
            </w:pPr>
          </w:p>
          <w:p>
            <w:pPr>
              <w:pStyle w:val="2"/>
              <w:widowControl w:val="0"/>
              <w:ind w:firstLine="480"/>
              <w:rPr>
                <w:sz w:val="24"/>
              </w:rPr>
            </w:pPr>
          </w:p>
          <w:p>
            <w:pPr>
              <w:pStyle w:val="2"/>
              <w:widowControl w:val="0"/>
              <w:ind w:firstLine="480"/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                                           专家组组长签名：</w:t>
            </w:r>
          </w:p>
          <w:p>
            <w:pPr>
              <w:rPr>
                <w:sz w:val="32"/>
              </w:rPr>
            </w:pPr>
          </w:p>
          <w:p>
            <w:pPr>
              <w:pStyle w:val="2"/>
              <w:widowControl w:val="0"/>
              <w:ind w:firstLine="480"/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                                                    年    月 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13" w:hRule="atLeast"/>
          <w:jc w:val="center"/>
        </w:trPr>
        <w:tc>
          <w:tcPr>
            <w:tcW w:w="8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2"/>
              <w:widowControl w:val="0"/>
              <w:ind w:firstLine="480"/>
              <w:rPr>
                <w:sz w:val="24"/>
              </w:rPr>
            </w:pPr>
            <w:r>
              <w:rPr>
                <w:rFonts w:hint="eastAsia"/>
                <w:sz w:val="24"/>
              </w:rPr>
              <w:t>省教育厅审定意见</w:t>
            </w:r>
          </w:p>
          <w:p>
            <w:pPr>
              <w:pStyle w:val="2"/>
              <w:widowControl w:val="0"/>
              <w:ind w:firstLine="480"/>
              <w:rPr>
                <w:sz w:val="24"/>
              </w:rPr>
            </w:pPr>
          </w:p>
          <w:p>
            <w:pPr>
              <w:pStyle w:val="2"/>
              <w:widowControl w:val="0"/>
              <w:ind w:firstLine="480"/>
              <w:rPr>
                <w:sz w:val="24"/>
              </w:rPr>
            </w:pPr>
          </w:p>
          <w:p>
            <w:pPr>
              <w:rPr>
                <w:color w:val="000000"/>
                <w:sz w:val="32"/>
              </w:rPr>
            </w:pPr>
          </w:p>
          <w:p>
            <w:pPr>
              <w:pStyle w:val="2"/>
              <w:widowControl w:val="0"/>
              <w:ind w:firstLine="480"/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                                                         （盖    章）  </w:t>
            </w:r>
          </w:p>
          <w:p>
            <w:pPr>
              <w:pStyle w:val="2"/>
              <w:widowControl w:val="0"/>
              <w:ind w:firstLine="480"/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                                                      年    月    日</w:t>
            </w:r>
          </w:p>
        </w:tc>
      </w:tr>
    </w:tbl>
    <w:p>
      <w:pPr>
        <w:rPr>
          <w:lang w:val="zh-CN" w:bidi="zh-CN"/>
        </w:rPr>
      </w:pPr>
    </w:p>
    <w:p>
      <w:pPr>
        <w:snapToGrid w:val="0"/>
        <w:rPr>
          <w:rFonts w:ascii="黑体" w:hAnsi="黑体" w:eastAsia="黑体" w:cs="黑体"/>
          <w:szCs w:val="32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>
      <w:pPr>
        <w:snapToGrid w:val="0"/>
        <w:rPr>
          <w:rFonts w:ascii="黑体" w:hAnsi="黑体" w:eastAsia="黑体" w:cs="黑体"/>
          <w:color w:val="000000"/>
          <w:sz w:val="32"/>
          <w:szCs w:val="32"/>
        </w:rPr>
      </w:pPr>
      <w:r>
        <w:rPr>
          <w:rFonts w:hint="eastAsia" w:ascii="黑体" w:hAnsi="黑体" w:eastAsia="黑体" w:cs="黑体"/>
          <w:color w:val="000000"/>
          <w:sz w:val="32"/>
          <w:szCs w:val="32"/>
        </w:rPr>
        <w:t>附件2</w:t>
      </w:r>
    </w:p>
    <w:p>
      <w:pPr>
        <w:snapToGrid w:val="0"/>
        <w:jc w:val="center"/>
        <w:rPr>
          <w:rFonts w:ascii="宋体" w:hAnsi="宋体" w:eastAsia="宋体" w:cs="宋体"/>
          <w:sz w:val="24"/>
        </w:rPr>
      </w:pPr>
    </w:p>
    <w:p>
      <w:pPr>
        <w:snapToGrid w:val="0"/>
        <w:jc w:val="center"/>
        <w:rPr>
          <w:rFonts w:eastAsia="方正小标宋简体"/>
          <w:sz w:val="44"/>
          <w:szCs w:val="44"/>
          <w:lang w:val="zh-CN"/>
        </w:rPr>
      </w:pPr>
      <w:r>
        <w:rPr>
          <w:rFonts w:hint="eastAsia" w:eastAsia="方正小标宋简体"/>
          <w:sz w:val="44"/>
          <w:szCs w:val="44"/>
        </w:rPr>
        <w:t>2022年湖南省职业院校教育教学改革研究项目汇总表</w:t>
      </w:r>
    </w:p>
    <w:p>
      <w:pPr>
        <w:snapToGrid w:val="0"/>
        <w:spacing w:line="240" w:lineRule="exact"/>
        <w:rPr>
          <w:rFonts w:eastAsia="宋体"/>
          <w:sz w:val="32"/>
          <w:szCs w:val="21"/>
        </w:rPr>
      </w:pPr>
      <w:r>
        <w:rPr>
          <w:rFonts w:hint="eastAsia" w:eastAsia="方正小标宋简体"/>
          <w:sz w:val="28"/>
          <w:szCs w:val="28"/>
        </w:rPr>
        <w:t xml:space="preserve"> </w:t>
      </w:r>
      <w:r>
        <w:rPr>
          <w:rFonts w:hint="eastAsia"/>
          <w:szCs w:val="21"/>
        </w:rPr>
        <w:t xml:space="preserve">  </w:t>
      </w:r>
    </w:p>
    <w:p>
      <w:pPr>
        <w:snapToGrid w:val="0"/>
        <w:ind w:firstLine="360" w:firstLineChars="150"/>
        <w:rPr>
          <w:sz w:val="24"/>
        </w:rPr>
      </w:pPr>
    </w:p>
    <w:p>
      <w:pPr>
        <w:snapToGrid w:val="0"/>
        <w:ind w:firstLine="360" w:firstLineChars="150"/>
        <w:rPr>
          <w:sz w:val="24"/>
        </w:rPr>
      </w:pPr>
      <w:r>
        <w:rPr>
          <w:rFonts w:hint="eastAsia"/>
          <w:sz w:val="24"/>
        </w:rPr>
        <w:t>单位：            联系人：            电话（手机）：             年    月    日          盖章：</w:t>
      </w:r>
    </w:p>
    <w:tbl>
      <w:tblPr>
        <w:tblStyle w:val="5"/>
        <w:tblW w:w="1396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07"/>
        <w:gridCol w:w="3058"/>
        <w:gridCol w:w="1800"/>
        <w:gridCol w:w="1350"/>
        <w:gridCol w:w="1710"/>
        <w:gridCol w:w="1620"/>
        <w:gridCol w:w="1980"/>
        <w:gridCol w:w="144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项  目</w:t>
            </w:r>
          </w:p>
          <w:p>
            <w:pPr>
              <w:snapToGrid w:val="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主持人</w:t>
            </w:r>
          </w:p>
          <w:p>
            <w:pPr>
              <w:snapToGrid w:val="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姓  名</w:t>
            </w:r>
          </w:p>
        </w:tc>
        <w:tc>
          <w:tcPr>
            <w:tcW w:w="30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项 目 名 称</w:t>
            </w:r>
          </w:p>
        </w:tc>
        <w:tc>
          <w:tcPr>
            <w:tcW w:w="18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项目主要</w:t>
            </w:r>
          </w:p>
          <w:p>
            <w:pPr>
              <w:snapToGrid w:val="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完成单位</w:t>
            </w:r>
          </w:p>
        </w:tc>
        <w:tc>
          <w:tcPr>
            <w:tcW w:w="13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计划完成</w:t>
            </w:r>
          </w:p>
          <w:p>
            <w:pPr>
              <w:snapToGrid w:val="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时间</w:t>
            </w:r>
          </w:p>
          <w:p>
            <w:pPr>
              <w:snapToGrid w:val="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(年，月)</w:t>
            </w:r>
          </w:p>
        </w:tc>
        <w:tc>
          <w:tcPr>
            <w:tcW w:w="17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联系电话</w:t>
            </w:r>
          </w:p>
        </w:tc>
        <w:tc>
          <w:tcPr>
            <w:tcW w:w="16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手    机</w:t>
            </w:r>
          </w:p>
        </w:tc>
        <w:tc>
          <w:tcPr>
            <w:tcW w:w="1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电子邮箱</w:t>
            </w:r>
          </w:p>
        </w:tc>
        <w:tc>
          <w:tcPr>
            <w:tcW w:w="1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 一般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  <w:jc w:val="center"/>
        </w:trPr>
        <w:tc>
          <w:tcPr>
            <w:tcW w:w="10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sz w:val="24"/>
              </w:rPr>
            </w:pPr>
          </w:p>
        </w:tc>
        <w:tc>
          <w:tcPr>
            <w:tcW w:w="30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sz w:val="24"/>
              </w:rPr>
            </w:pPr>
          </w:p>
        </w:tc>
        <w:tc>
          <w:tcPr>
            <w:tcW w:w="18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sz w:val="24"/>
              </w:rPr>
            </w:pPr>
          </w:p>
        </w:tc>
        <w:tc>
          <w:tcPr>
            <w:tcW w:w="13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sz w:val="24"/>
              </w:rPr>
            </w:pPr>
          </w:p>
        </w:tc>
        <w:tc>
          <w:tcPr>
            <w:tcW w:w="17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sz w:val="24"/>
              </w:rPr>
            </w:pPr>
          </w:p>
        </w:tc>
        <w:tc>
          <w:tcPr>
            <w:tcW w:w="16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sz w:val="24"/>
              </w:rPr>
            </w:pPr>
          </w:p>
        </w:tc>
        <w:tc>
          <w:tcPr>
            <w:tcW w:w="1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sz w:val="24"/>
              </w:rPr>
            </w:pPr>
          </w:p>
        </w:tc>
        <w:tc>
          <w:tcPr>
            <w:tcW w:w="1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napToGrid w:val="0"/>
              <w:jc w:val="center"/>
              <w:rPr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  <w:jc w:val="center"/>
        </w:trPr>
        <w:tc>
          <w:tcPr>
            <w:tcW w:w="10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napToGrid w:val="0"/>
              <w:jc w:val="center"/>
              <w:rPr>
                <w:sz w:val="24"/>
              </w:rPr>
            </w:pPr>
          </w:p>
        </w:tc>
        <w:tc>
          <w:tcPr>
            <w:tcW w:w="30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napToGrid w:val="0"/>
              <w:jc w:val="center"/>
              <w:rPr>
                <w:sz w:val="24"/>
              </w:rPr>
            </w:pPr>
          </w:p>
        </w:tc>
        <w:tc>
          <w:tcPr>
            <w:tcW w:w="18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napToGrid w:val="0"/>
              <w:jc w:val="center"/>
              <w:rPr>
                <w:sz w:val="24"/>
              </w:rPr>
            </w:pPr>
          </w:p>
        </w:tc>
        <w:tc>
          <w:tcPr>
            <w:tcW w:w="13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napToGrid w:val="0"/>
              <w:jc w:val="center"/>
              <w:rPr>
                <w:sz w:val="24"/>
              </w:rPr>
            </w:pPr>
          </w:p>
        </w:tc>
        <w:tc>
          <w:tcPr>
            <w:tcW w:w="17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napToGrid w:val="0"/>
              <w:jc w:val="center"/>
              <w:rPr>
                <w:sz w:val="24"/>
              </w:rPr>
            </w:pPr>
          </w:p>
        </w:tc>
        <w:tc>
          <w:tcPr>
            <w:tcW w:w="16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napToGrid w:val="0"/>
              <w:jc w:val="center"/>
              <w:rPr>
                <w:sz w:val="24"/>
              </w:rPr>
            </w:pPr>
          </w:p>
        </w:tc>
        <w:tc>
          <w:tcPr>
            <w:tcW w:w="1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napToGrid w:val="0"/>
              <w:jc w:val="center"/>
              <w:rPr>
                <w:sz w:val="24"/>
              </w:rPr>
            </w:pPr>
          </w:p>
        </w:tc>
        <w:tc>
          <w:tcPr>
            <w:tcW w:w="1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napToGrid w:val="0"/>
              <w:jc w:val="center"/>
              <w:rPr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  <w:jc w:val="center"/>
        </w:trPr>
        <w:tc>
          <w:tcPr>
            <w:tcW w:w="10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napToGrid w:val="0"/>
              <w:jc w:val="center"/>
              <w:rPr>
                <w:sz w:val="24"/>
              </w:rPr>
            </w:pPr>
          </w:p>
        </w:tc>
        <w:tc>
          <w:tcPr>
            <w:tcW w:w="30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napToGrid w:val="0"/>
              <w:jc w:val="center"/>
              <w:rPr>
                <w:sz w:val="24"/>
              </w:rPr>
            </w:pPr>
          </w:p>
        </w:tc>
        <w:tc>
          <w:tcPr>
            <w:tcW w:w="18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napToGrid w:val="0"/>
              <w:jc w:val="center"/>
              <w:rPr>
                <w:sz w:val="24"/>
              </w:rPr>
            </w:pPr>
          </w:p>
        </w:tc>
        <w:tc>
          <w:tcPr>
            <w:tcW w:w="13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napToGrid w:val="0"/>
              <w:jc w:val="center"/>
              <w:rPr>
                <w:sz w:val="24"/>
              </w:rPr>
            </w:pPr>
          </w:p>
        </w:tc>
        <w:tc>
          <w:tcPr>
            <w:tcW w:w="17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napToGrid w:val="0"/>
              <w:jc w:val="center"/>
              <w:rPr>
                <w:sz w:val="24"/>
              </w:rPr>
            </w:pPr>
          </w:p>
        </w:tc>
        <w:tc>
          <w:tcPr>
            <w:tcW w:w="16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napToGrid w:val="0"/>
              <w:jc w:val="center"/>
              <w:rPr>
                <w:sz w:val="24"/>
              </w:rPr>
            </w:pPr>
          </w:p>
        </w:tc>
        <w:tc>
          <w:tcPr>
            <w:tcW w:w="1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napToGrid w:val="0"/>
              <w:jc w:val="center"/>
              <w:rPr>
                <w:sz w:val="24"/>
              </w:rPr>
            </w:pPr>
          </w:p>
        </w:tc>
        <w:tc>
          <w:tcPr>
            <w:tcW w:w="1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napToGrid w:val="0"/>
              <w:jc w:val="center"/>
              <w:rPr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  <w:jc w:val="center"/>
        </w:trPr>
        <w:tc>
          <w:tcPr>
            <w:tcW w:w="10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napToGrid w:val="0"/>
              <w:jc w:val="center"/>
              <w:rPr>
                <w:sz w:val="24"/>
              </w:rPr>
            </w:pPr>
          </w:p>
        </w:tc>
        <w:tc>
          <w:tcPr>
            <w:tcW w:w="30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napToGrid w:val="0"/>
              <w:jc w:val="center"/>
              <w:rPr>
                <w:sz w:val="24"/>
              </w:rPr>
            </w:pPr>
          </w:p>
        </w:tc>
        <w:tc>
          <w:tcPr>
            <w:tcW w:w="18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napToGrid w:val="0"/>
              <w:jc w:val="center"/>
              <w:rPr>
                <w:sz w:val="24"/>
              </w:rPr>
            </w:pPr>
          </w:p>
        </w:tc>
        <w:tc>
          <w:tcPr>
            <w:tcW w:w="13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napToGrid w:val="0"/>
              <w:jc w:val="center"/>
              <w:rPr>
                <w:sz w:val="24"/>
              </w:rPr>
            </w:pPr>
          </w:p>
        </w:tc>
        <w:tc>
          <w:tcPr>
            <w:tcW w:w="17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napToGrid w:val="0"/>
              <w:jc w:val="center"/>
              <w:rPr>
                <w:sz w:val="24"/>
              </w:rPr>
            </w:pPr>
          </w:p>
        </w:tc>
        <w:tc>
          <w:tcPr>
            <w:tcW w:w="16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napToGrid w:val="0"/>
              <w:jc w:val="center"/>
              <w:rPr>
                <w:sz w:val="24"/>
              </w:rPr>
            </w:pPr>
          </w:p>
        </w:tc>
        <w:tc>
          <w:tcPr>
            <w:tcW w:w="1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napToGrid w:val="0"/>
              <w:jc w:val="center"/>
              <w:rPr>
                <w:sz w:val="24"/>
              </w:rPr>
            </w:pPr>
          </w:p>
        </w:tc>
        <w:tc>
          <w:tcPr>
            <w:tcW w:w="1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napToGrid w:val="0"/>
              <w:jc w:val="center"/>
              <w:rPr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  <w:jc w:val="center"/>
        </w:trPr>
        <w:tc>
          <w:tcPr>
            <w:tcW w:w="10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napToGrid w:val="0"/>
              <w:jc w:val="center"/>
              <w:rPr>
                <w:sz w:val="24"/>
              </w:rPr>
            </w:pPr>
          </w:p>
        </w:tc>
        <w:tc>
          <w:tcPr>
            <w:tcW w:w="30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napToGrid w:val="0"/>
              <w:jc w:val="center"/>
              <w:rPr>
                <w:sz w:val="24"/>
              </w:rPr>
            </w:pPr>
          </w:p>
        </w:tc>
        <w:tc>
          <w:tcPr>
            <w:tcW w:w="18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napToGrid w:val="0"/>
              <w:jc w:val="center"/>
              <w:rPr>
                <w:sz w:val="24"/>
              </w:rPr>
            </w:pPr>
          </w:p>
        </w:tc>
        <w:tc>
          <w:tcPr>
            <w:tcW w:w="13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napToGrid w:val="0"/>
              <w:jc w:val="center"/>
              <w:rPr>
                <w:sz w:val="24"/>
              </w:rPr>
            </w:pPr>
          </w:p>
        </w:tc>
        <w:tc>
          <w:tcPr>
            <w:tcW w:w="17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napToGrid w:val="0"/>
              <w:jc w:val="center"/>
              <w:rPr>
                <w:sz w:val="24"/>
              </w:rPr>
            </w:pPr>
          </w:p>
        </w:tc>
        <w:tc>
          <w:tcPr>
            <w:tcW w:w="16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napToGrid w:val="0"/>
              <w:jc w:val="center"/>
              <w:rPr>
                <w:sz w:val="24"/>
              </w:rPr>
            </w:pPr>
          </w:p>
        </w:tc>
        <w:tc>
          <w:tcPr>
            <w:tcW w:w="1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napToGrid w:val="0"/>
              <w:jc w:val="center"/>
              <w:rPr>
                <w:sz w:val="24"/>
              </w:rPr>
            </w:pPr>
          </w:p>
        </w:tc>
        <w:tc>
          <w:tcPr>
            <w:tcW w:w="1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napToGrid w:val="0"/>
              <w:jc w:val="center"/>
              <w:rPr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  <w:jc w:val="center"/>
        </w:trPr>
        <w:tc>
          <w:tcPr>
            <w:tcW w:w="10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napToGrid w:val="0"/>
              <w:jc w:val="center"/>
              <w:rPr>
                <w:sz w:val="24"/>
              </w:rPr>
            </w:pPr>
          </w:p>
        </w:tc>
        <w:tc>
          <w:tcPr>
            <w:tcW w:w="30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napToGrid w:val="0"/>
              <w:jc w:val="center"/>
              <w:rPr>
                <w:sz w:val="24"/>
              </w:rPr>
            </w:pPr>
          </w:p>
        </w:tc>
        <w:tc>
          <w:tcPr>
            <w:tcW w:w="18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napToGrid w:val="0"/>
              <w:jc w:val="center"/>
              <w:rPr>
                <w:sz w:val="24"/>
              </w:rPr>
            </w:pPr>
          </w:p>
        </w:tc>
        <w:tc>
          <w:tcPr>
            <w:tcW w:w="13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napToGrid w:val="0"/>
              <w:jc w:val="center"/>
              <w:rPr>
                <w:sz w:val="24"/>
              </w:rPr>
            </w:pPr>
          </w:p>
        </w:tc>
        <w:tc>
          <w:tcPr>
            <w:tcW w:w="17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napToGrid w:val="0"/>
              <w:jc w:val="center"/>
              <w:rPr>
                <w:sz w:val="24"/>
              </w:rPr>
            </w:pPr>
          </w:p>
        </w:tc>
        <w:tc>
          <w:tcPr>
            <w:tcW w:w="16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napToGrid w:val="0"/>
              <w:jc w:val="center"/>
              <w:rPr>
                <w:sz w:val="24"/>
              </w:rPr>
            </w:pPr>
          </w:p>
        </w:tc>
        <w:tc>
          <w:tcPr>
            <w:tcW w:w="1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napToGrid w:val="0"/>
              <w:jc w:val="center"/>
              <w:rPr>
                <w:sz w:val="24"/>
              </w:rPr>
            </w:pPr>
          </w:p>
        </w:tc>
        <w:tc>
          <w:tcPr>
            <w:tcW w:w="1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napToGrid w:val="0"/>
              <w:jc w:val="center"/>
              <w:rPr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  <w:jc w:val="center"/>
        </w:trPr>
        <w:tc>
          <w:tcPr>
            <w:tcW w:w="10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napToGrid w:val="0"/>
              <w:jc w:val="center"/>
              <w:rPr>
                <w:sz w:val="24"/>
              </w:rPr>
            </w:pPr>
          </w:p>
        </w:tc>
        <w:tc>
          <w:tcPr>
            <w:tcW w:w="30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napToGrid w:val="0"/>
              <w:jc w:val="center"/>
              <w:rPr>
                <w:sz w:val="24"/>
              </w:rPr>
            </w:pPr>
          </w:p>
        </w:tc>
        <w:tc>
          <w:tcPr>
            <w:tcW w:w="18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napToGrid w:val="0"/>
              <w:jc w:val="center"/>
              <w:rPr>
                <w:sz w:val="24"/>
              </w:rPr>
            </w:pPr>
          </w:p>
        </w:tc>
        <w:tc>
          <w:tcPr>
            <w:tcW w:w="13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napToGrid w:val="0"/>
              <w:jc w:val="center"/>
              <w:rPr>
                <w:sz w:val="24"/>
              </w:rPr>
            </w:pPr>
          </w:p>
        </w:tc>
        <w:tc>
          <w:tcPr>
            <w:tcW w:w="17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napToGrid w:val="0"/>
              <w:jc w:val="center"/>
              <w:rPr>
                <w:sz w:val="24"/>
              </w:rPr>
            </w:pPr>
          </w:p>
        </w:tc>
        <w:tc>
          <w:tcPr>
            <w:tcW w:w="16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napToGrid w:val="0"/>
              <w:jc w:val="center"/>
              <w:rPr>
                <w:sz w:val="24"/>
              </w:rPr>
            </w:pPr>
          </w:p>
        </w:tc>
        <w:tc>
          <w:tcPr>
            <w:tcW w:w="1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napToGrid w:val="0"/>
              <w:jc w:val="center"/>
              <w:rPr>
                <w:sz w:val="24"/>
              </w:rPr>
            </w:pPr>
          </w:p>
        </w:tc>
        <w:tc>
          <w:tcPr>
            <w:tcW w:w="1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napToGrid w:val="0"/>
              <w:jc w:val="center"/>
              <w:rPr>
                <w:sz w:val="24"/>
              </w:rPr>
            </w:pPr>
          </w:p>
        </w:tc>
      </w:tr>
    </w:tbl>
    <w:p>
      <w:pPr>
        <w:rPr>
          <w:lang w:val="zh-CN" w:bidi="zh-CN"/>
        </w:rPr>
      </w:pPr>
    </w:p>
    <w:p>
      <w:pPr>
        <w:rPr>
          <w:lang w:val="zh-CN" w:bidi="zh-CN"/>
        </w:rPr>
        <w:sectPr>
          <w:pgSz w:w="16838" w:h="11906" w:orient="landscape"/>
          <w:pgMar w:top="1797" w:right="1440" w:bottom="1797" w:left="1440" w:header="851" w:footer="992" w:gutter="0"/>
          <w:cols w:space="425" w:num="1"/>
          <w:docGrid w:type="linesAndChars" w:linePitch="312" w:charSpace="0"/>
        </w:sectPr>
      </w:pPr>
    </w:p>
    <w:p>
      <w:pPr>
        <w:pStyle w:val="2"/>
        <w:snapToGrid w:val="0"/>
        <w:spacing w:line="324" w:lineRule="auto"/>
        <w:ind w:firstLine="723"/>
        <w:jc w:val="center"/>
        <w:rPr>
          <w:rFonts w:asciiTheme="minorEastAsia" w:hAnsiTheme="minorEastAsia" w:eastAsiaTheme="minorEastAsia"/>
          <w:b/>
          <w:sz w:val="36"/>
          <w:szCs w:val="36"/>
        </w:rPr>
      </w:pPr>
      <w:r>
        <w:rPr>
          <w:rFonts w:asciiTheme="minorEastAsia" w:hAnsiTheme="minorEastAsia" w:eastAsiaTheme="minorEastAsia"/>
          <w:b/>
          <w:sz w:val="36"/>
          <w:szCs w:val="36"/>
        </w:rPr>
        <w:t>202</w:t>
      </w:r>
      <w:r>
        <w:rPr>
          <w:rFonts w:hint="eastAsia" w:asciiTheme="minorEastAsia" w:hAnsiTheme="minorEastAsia" w:eastAsiaTheme="minorEastAsia"/>
          <w:b/>
          <w:sz w:val="36"/>
          <w:szCs w:val="36"/>
        </w:rPr>
        <w:t>2</w:t>
      </w:r>
      <w:r>
        <w:rPr>
          <w:rFonts w:asciiTheme="minorEastAsia" w:hAnsiTheme="minorEastAsia" w:eastAsiaTheme="minorEastAsia"/>
          <w:b/>
          <w:sz w:val="36"/>
          <w:szCs w:val="36"/>
        </w:rPr>
        <w:t>年湖南省社区教育教学改革研究项目申报指南</w:t>
      </w:r>
    </w:p>
    <w:p>
      <w:pPr>
        <w:pStyle w:val="2"/>
        <w:snapToGrid w:val="0"/>
        <w:spacing w:line="324" w:lineRule="auto"/>
        <w:ind w:firstLine="480"/>
        <w:jc w:val="both"/>
        <w:rPr>
          <w:rFonts w:ascii="仿宋" w:hAnsi="仿宋" w:eastAsia="仿宋"/>
          <w:sz w:val="24"/>
          <w:szCs w:val="24"/>
        </w:rPr>
      </w:pPr>
    </w:p>
    <w:p>
      <w:pPr>
        <w:spacing w:line="440" w:lineRule="exact"/>
        <w:rPr>
          <w:rFonts w:ascii="仿宋" w:hAnsi="仿宋" w:eastAsia="仿宋"/>
          <w:color w:val="000000" w:themeColor="text1"/>
          <w:sz w:val="28"/>
          <w:szCs w:val="28"/>
        </w:rPr>
      </w:pPr>
      <w:r>
        <w:rPr>
          <w:rFonts w:hint="eastAsia" w:ascii="仿宋" w:hAnsi="仿宋" w:eastAsia="仿宋"/>
          <w:color w:val="000000" w:themeColor="text1"/>
          <w:sz w:val="28"/>
          <w:szCs w:val="28"/>
        </w:rPr>
        <w:t>1、社区教育发展研究</w:t>
      </w:r>
    </w:p>
    <w:p>
      <w:pPr>
        <w:pStyle w:val="2"/>
        <w:snapToGrid w:val="0"/>
        <w:spacing w:line="440" w:lineRule="exact"/>
        <w:ind w:firstLine="0"/>
        <w:jc w:val="both"/>
        <w:rPr>
          <w:rFonts w:ascii="仿宋" w:hAnsi="仿宋" w:eastAsia="仿宋"/>
          <w:color w:val="000000" w:themeColor="text1"/>
          <w:sz w:val="28"/>
          <w:szCs w:val="28"/>
        </w:rPr>
      </w:pPr>
      <w:r>
        <w:rPr>
          <w:rFonts w:hint="eastAsia" w:ascii="仿宋" w:hAnsi="仿宋" w:eastAsia="仿宋"/>
          <w:color w:val="000000" w:themeColor="text1"/>
          <w:sz w:val="28"/>
          <w:szCs w:val="28"/>
        </w:rPr>
        <w:t>2、</w:t>
      </w:r>
      <w:r>
        <w:rPr>
          <w:rFonts w:ascii="仿宋" w:hAnsi="仿宋" w:eastAsia="仿宋"/>
          <w:color w:val="000000" w:themeColor="text1"/>
          <w:sz w:val="28"/>
          <w:szCs w:val="28"/>
        </w:rPr>
        <w:t>社会治理视阈下的湖南社区教育发展研究</w:t>
      </w:r>
    </w:p>
    <w:p>
      <w:pPr>
        <w:spacing w:line="440" w:lineRule="exact"/>
        <w:rPr>
          <w:rFonts w:ascii="仿宋" w:hAnsi="仿宋" w:eastAsia="仿宋"/>
          <w:color w:val="000000" w:themeColor="text1"/>
          <w:sz w:val="28"/>
          <w:szCs w:val="28"/>
        </w:rPr>
      </w:pPr>
      <w:r>
        <w:rPr>
          <w:rFonts w:hint="eastAsia" w:ascii="仿宋" w:hAnsi="仿宋" w:eastAsia="仿宋"/>
          <w:color w:val="000000" w:themeColor="text1"/>
          <w:sz w:val="28"/>
          <w:szCs w:val="28"/>
        </w:rPr>
        <w:t>3、</w:t>
      </w:r>
      <w:r>
        <w:rPr>
          <w:rFonts w:ascii="仿宋" w:hAnsi="仿宋" w:eastAsia="仿宋"/>
          <w:color w:val="000000" w:themeColor="text1"/>
          <w:sz w:val="28"/>
          <w:szCs w:val="28"/>
        </w:rPr>
        <w:t>社区教育均衡发展策略研究</w:t>
      </w:r>
    </w:p>
    <w:p>
      <w:pPr>
        <w:spacing w:line="440" w:lineRule="exact"/>
        <w:rPr>
          <w:rFonts w:ascii="仿宋" w:hAnsi="仿宋" w:eastAsia="仿宋"/>
          <w:color w:val="000000" w:themeColor="text1"/>
          <w:sz w:val="28"/>
          <w:szCs w:val="28"/>
        </w:rPr>
      </w:pPr>
      <w:r>
        <w:rPr>
          <w:rFonts w:hint="eastAsia" w:ascii="仿宋" w:hAnsi="仿宋" w:eastAsia="仿宋"/>
          <w:color w:val="000000" w:themeColor="text1"/>
          <w:sz w:val="28"/>
          <w:szCs w:val="28"/>
        </w:rPr>
        <w:t>4、湖南社区教育史料研究</w:t>
      </w:r>
    </w:p>
    <w:p>
      <w:pPr>
        <w:spacing w:line="440" w:lineRule="exact"/>
        <w:rPr>
          <w:rFonts w:ascii="仿宋" w:hAnsi="仿宋" w:eastAsia="仿宋"/>
          <w:color w:val="000000" w:themeColor="text1"/>
          <w:sz w:val="28"/>
          <w:szCs w:val="28"/>
        </w:rPr>
      </w:pPr>
      <w:r>
        <w:rPr>
          <w:rFonts w:hint="eastAsia" w:ascii="仿宋" w:hAnsi="仿宋" w:eastAsia="仿宋"/>
          <w:color w:val="000000" w:themeColor="text1"/>
          <w:sz w:val="28"/>
          <w:szCs w:val="28"/>
        </w:rPr>
        <w:t>5、</w:t>
      </w:r>
      <w:r>
        <w:rPr>
          <w:rFonts w:ascii="仿宋" w:hAnsi="仿宋" w:eastAsia="仿宋"/>
          <w:color w:val="000000" w:themeColor="text1"/>
          <w:sz w:val="28"/>
          <w:szCs w:val="28"/>
        </w:rPr>
        <w:t>湖南终身教育共同体构建模式与路径研究</w:t>
      </w:r>
    </w:p>
    <w:p>
      <w:pPr>
        <w:spacing w:line="440" w:lineRule="exact"/>
        <w:rPr>
          <w:rFonts w:ascii="仿宋" w:hAnsi="仿宋" w:eastAsia="仿宋"/>
          <w:color w:val="000000" w:themeColor="text1"/>
          <w:sz w:val="28"/>
          <w:szCs w:val="28"/>
        </w:rPr>
      </w:pPr>
      <w:r>
        <w:rPr>
          <w:rFonts w:hint="eastAsia" w:ascii="仿宋" w:hAnsi="仿宋" w:eastAsia="仿宋"/>
          <w:color w:val="000000" w:themeColor="text1"/>
          <w:sz w:val="28"/>
          <w:szCs w:val="28"/>
        </w:rPr>
        <w:t>6、</w:t>
      </w:r>
      <w:r>
        <w:rPr>
          <w:rFonts w:ascii="仿宋" w:hAnsi="仿宋" w:eastAsia="仿宋"/>
          <w:color w:val="000000" w:themeColor="text1"/>
          <w:sz w:val="28"/>
          <w:szCs w:val="28"/>
        </w:rPr>
        <w:t>湖南社区教育与人力资源强省策略研究</w:t>
      </w:r>
    </w:p>
    <w:p>
      <w:pPr>
        <w:spacing w:line="440" w:lineRule="exact"/>
        <w:rPr>
          <w:rFonts w:ascii="仿宋" w:hAnsi="仿宋" w:eastAsia="仿宋"/>
          <w:color w:val="000000" w:themeColor="text1"/>
          <w:sz w:val="28"/>
          <w:szCs w:val="28"/>
        </w:rPr>
      </w:pPr>
      <w:r>
        <w:rPr>
          <w:rFonts w:hint="eastAsia" w:ascii="仿宋" w:hAnsi="仿宋" w:eastAsia="仿宋"/>
          <w:color w:val="000000" w:themeColor="text1"/>
          <w:sz w:val="28"/>
          <w:szCs w:val="28"/>
        </w:rPr>
        <w:t>7、</w:t>
      </w:r>
      <w:r>
        <w:rPr>
          <w:rFonts w:ascii="仿宋" w:hAnsi="仿宋" w:eastAsia="仿宋"/>
          <w:color w:val="000000" w:themeColor="text1"/>
          <w:sz w:val="28"/>
          <w:szCs w:val="28"/>
        </w:rPr>
        <w:t>社区教育机构能力建设研究</w:t>
      </w:r>
    </w:p>
    <w:p>
      <w:pPr>
        <w:spacing w:line="440" w:lineRule="exact"/>
        <w:rPr>
          <w:rFonts w:ascii="仿宋" w:hAnsi="仿宋" w:eastAsia="仿宋"/>
          <w:color w:val="000000" w:themeColor="text1"/>
          <w:sz w:val="28"/>
          <w:szCs w:val="28"/>
        </w:rPr>
      </w:pPr>
      <w:r>
        <w:rPr>
          <w:rFonts w:hint="eastAsia" w:ascii="仿宋" w:hAnsi="仿宋" w:eastAsia="仿宋"/>
          <w:color w:val="000000" w:themeColor="text1"/>
          <w:sz w:val="28"/>
          <w:szCs w:val="28"/>
        </w:rPr>
        <w:t>8、</w:t>
      </w:r>
      <w:r>
        <w:rPr>
          <w:rFonts w:ascii="仿宋" w:hAnsi="仿宋" w:eastAsia="仿宋"/>
          <w:color w:val="000000" w:themeColor="text1"/>
          <w:sz w:val="28"/>
          <w:szCs w:val="28"/>
        </w:rPr>
        <w:t>社区教育机构运行机制研究</w:t>
      </w:r>
    </w:p>
    <w:p>
      <w:pPr>
        <w:pStyle w:val="2"/>
        <w:snapToGrid w:val="0"/>
        <w:spacing w:line="440" w:lineRule="exact"/>
        <w:ind w:firstLine="0"/>
        <w:jc w:val="both"/>
        <w:rPr>
          <w:rFonts w:ascii="仿宋" w:hAnsi="仿宋" w:eastAsia="仿宋"/>
          <w:color w:val="000000" w:themeColor="text1"/>
          <w:sz w:val="28"/>
          <w:szCs w:val="28"/>
        </w:rPr>
      </w:pPr>
      <w:r>
        <w:rPr>
          <w:rFonts w:hint="eastAsia" w:ascii="仿宋" w:hAnsi="仿宋" w:eastAsia="仿宋"/>
          <w:color w:val="000000" w:themeColor="text1"/>
          <w:sz w:val="28"/>
          <w:szCs w:val="28"/>
        </w:rPr>
        <w:t>9、</w:t>
      </w:r>
      <w:r>
        <w:rPr>
          <w:rFonts w:ascii="仿宋" w:hAnsi="仿宋" w:eastAsia="仿宋"/>
          <w:color w:val="000000" w:themeColor="text1"/>
          <w:sz w:val="28"/>
          <w:szCs w:val="28"/>
        </w:rPr>
        <w:t>社区教育机构建设标准与评价指标体系研究</w:t>
      </w:r>
    </w:p>
    <w:p>
      <w:pPr>
        <w:spacing w:line="440" w:lineRule="exact"/>
        <w:rPr>
          <w:rFonts w:ascii="仿宋" w:hAnsi="仿宋" w:eastAsia="仿宋"/>
          <w:color w:val="000000" w:themeColor="text1"/>
          <w:sz w:val="28"/>
          <w:szCs w:val="28"/>
        </w:rPr>
      </w:pPr>
      <w:r>
        <w:rPr>
          <w:rFonts w:hint="eastAsia" w:ascii="仿宋" w:hAnsi="仿宋" w:eastAsia="仿宋"/>
          <w:color w:val="000000" w:themeColor="text1"/>
          <w:sz w:val="28"/>
          <w:szCs w:val="28"/>
        </w:rPr>
        <w:t>10、基于供给侧改革发展社会教育的策略与路径研究</w:t>
      </w:r>
    </w:p>
    <w:p>
      <w:pPr>
        <w:spacing w:line="440" w:lineRule="exact"/>
        <w:rPr>
          <w:rFonts w:ascii="仿宋" w:hAnsi="仿宋" w:eastAsia="仿宋"/>
          <w:color w:val="000000" w:themeColor="text1"/>
          <w:sz w:val="28"/>
          <w:szCs w:val="28"/>
        </w:rPr>
      </w:pPr>
      <w:r>
        <w:rPr>
          <w:rFonts w:hint="eastAsia" w:ascii="仿宋" w:hAnsi="仿宋" w:eastAsia="仿宋"/>
          <w:color w:val="000000" w:themeColor="text1"/>
          <w:sz w:val="28"/>
          <w:szCs w:val="28"/>
        </w:rPr>
        <w:t>11、社会教育志愿者队伍建设研究</w:t>
      </w:r>
    </w:p>
    <w:p>
      <w:pPr>
        <w:spacing w:line="440" w:lineRule="exact"/>
        <w:rPr>
          <w:rFonts w:ascii="仿宋" w:hAnsi="仿宋" w:eastAsia="仿宋"/>
          <w:color w:val="000000" w:themeColor="text1"/>
          <w:sz w:val="28"/>
          <w:szCs w:val="28"/>
        </w:rPr>
      </w:pPr>
      <w:r>
        <w:rPr>
          <w:rFonts w:hint="eastAsia" w:ascii="仿宋" w:hAnsi="仿宋" w:eastAsia="仿宋"/>
          <w:color w:val="000000" w:themeColor="text1"/>
          <w:sz w:val="28"/>
          <w:szCs w:val="28"/>
        </w:rPr>
        <w:t>12、社区教育工作者专业化发展研究</w:t>
      </w:r>
    </w:p>
    <w:p>
      <w:pPr>
        <w:spacing w:line="440" w:lineRule="exact"/>
        <w:rPr>
          <w:rFonts w:ascii="仿宋" w:hAnsi="仿宋" w:eastAsia="仿宋"/>
          <w:color w:val="000000" w:themeColor="text1"/>
          <w:sz w:val="28"/>
          <w:szCs w:val="28"/>
        </w:rPr>
      </w:pPr>
      <w:r>
        <w:rPr>
          <w:rFonts w:hint="eastAsia" w:ascii="仿宋" w:hAnsi="仿宋" w:eastAsia="仿宋"/>
          <w:color w:val="000000" w:themeColor="text1"/>
          <w:sz w:val="28"/>
          <w:szCs w:val="28"/>
        </w:rPr>
        <w:t>13、社区教育与社区治理融合发展研究</w:t>
      </w:r>
    </w:p>
    <w:p>
      <w:pPr>
        <w:spacing w:line="440" w:lineRule="exact"/>
        <w:rPr>
          <w:rFonts w:ascii="仿宋" w:hAnsi="仿宋" w:eastAsia="仿宋"/>
          <w:color w:val="000000" w:themeColor="text1"/>
          <w:sz w:val="28"/>
          <w:szCs w:val="28"/>
        </w:rPr>
      </w:pPr>
      <w:r>
        <w:rPr>
          <w:rFonts w:hint="eastAsia" w:ascii="仿宋" w:hAnsi="仿宋" w:eastAsia="仿宋"/>
          <w:color w:val="000000" w:themeColor="text1"/>
          <w:sz w:val="28"/>
          <w:szCs w:val="28"/>
        </w:rPr>
        <w:t>14、社区教育助力社会治理路径研究</w:t>
      </w:r>
    </w:p>
    <w:p>
      <w:pPr>
        <w:spacing w:line="440" w:lineRule="exact"/>
        <w:rPr>
          <w:rFonts w:ascii="仿宋" w:hAnsi="仿宋" w:eastAsia="仿宋"/>
          <w:color w:val="000000" w:themeColor="text1"/>
          <w:sz w:val="28"/>
          <w:szCs w:val="28"/>
        </w:rPr>
      </w:pPr>
      <w:r>
        <w:rPr>
          <w:rFonts w:hint="eastAsia" w:ascii="仿宋" w:hAnsi="仿宋" w:eastAsia="仿宋"/>
          <w:color w:val="000000" w:themeColor="text1"/>
          <w:sz w:val="28"/>
          <w:szCs w:val="28"/>
        </w:rPr>
        <w:t>15、社区教育助力乡村振兴研究</w:t>
      </w:r>
    </w:p>
    <w:p>
      <w:pPr>
        <w:spacing w:line="440" w:lineRule="exact"/>
        <w:rPr>
          <w:rFonts w:ascii="仿宋" w:hAnsi="仿宋" w:eastAsia="仿宋"/>
          <w:color w:val="000000" w:themeColor="text1"/>
          <w:sz w:val="28"/>
          <w:szCs w:val="28"/>
        </w:rPr>
      </w:pPr>
      <w:r>
        <w:rPr>
          <w:rFonts w:hint="eastAsia" w:ascii="仿宋" w:hAnsi="仿宋" w:eastAsia="仿宋"/>
          <w:color w:val="000000" w:themeColor="text1"/>
          <w:sz w:val="28"/>
          <w:szCs w:val="28"/>
        </w:rPr>
        <w:t>16、职业教育与社区教育协同发展研究</w:t>
      </w:r>
    </w:p>
    <w:p>
      <w:pPr>
        <w:spacing w:line="440" w:lineRule="exact"/>
        <w:rPr>
          <w:rFonts w:ascii="仿宋" w:hAnsi="仿宋" w:eastAsia="仿宋"/>
          <w:color w:val="000000" w:themeColor="text1"/>
          <w:sz w:val="28"/>
          <w:szCs w:val="28"/>
        </w:rPr>
      </w:pPr>
      <w:r>
        <w:rPr>
          <w:rFonts w:hint="eastAsia" w:ascii="仿宋" w:hAnsi="仿宋" w:eastAsia="仿宋"/>
          <w:color w:val="000000" w:themeColor="text1"/>
          <w:sz w:val="28"/>
          <w:szCs w:val="28"/>
        </w:rPr>
        <w:t>17、学校、家庭、社区协同育人研究</w:t>
      </w:r>
    </w:p>
    <w:p>
      <w:pPr>
        <w:spacing w:line="440" w:lineRule="exact"/>
        <w:rPr>
          <w:rFonts w:ascii="仿宋" w:hAnsi="仿宋" w:eastAsia="仿宋"/>
          <w:color w:val="000000" w:themeColor="text1"/>
          <w:sz w:val="28"/>
          <w:szCs w:val="28"/>
        </w:rPr>
      </w:pPr>
      <w:r>
        <w:rPr>
          <w:rFonts w:hint="eastAsia" w:ascii="仿宋" w:hAnsi="仿宋" w:eastAsia="仿宋"/>
          <w:color w:val="000000" w:themeColor="text1"/>
          <w:sz w:val="28"/>
          <w:szCs w:val="28"/>
        </w:rPr>
        <w:t>18、</w:t>
      </w:r>
      <w:r>
        <w:rPr>
          <w:rFonts w:ascii="仿宋" w:hAnsi="仿宋" w:eastAsia="仿宋"/>
          <w:color w:val="000000" w:themeColor="text1"/>
          <w:sz w:val="28"/>
          <w:szCs w:val="28"/>
        </w:rPr>
        <w:t>学习型社区运行机制和评估指标研究</w:t>
      </w:r>
    </w:p>
    <w:p>
      <w:pPr>
        <w:spacing w:line="440" w:lineRule="exact"/>
        <w:rPr>
          <w:rFonts w:ascii="仿宋" w:hAnsi="仿宋" w:eastAsia="仿宋"/>
          <w:color w:val="000000" w:themeColor="text1"/>
          <w:sz w:val="28"/>
          <w:szCs w:val="28"/>
        </w:rPr>
      </w:pPr>
      <w:r>
        <w:rPr>
          <w:rFonts w:hint="eastAsia" w:ascii="仿宋" w:hAnsi="仿宋" w:eastAsia="仿宋"/>
          <w:color w:val="000000" w:themeColor="text1"/>
          <w:sz w:val="28"/>
          <w:szCs w:val="28"/>
        </w:rPr>
        <w:t>19、</w:t>
      </w:r>
      <w:r>
        <w:rPr>
          <w:rFonts w:ascii="仿宋" w:hAnsi="仿宋" w:eastAsia="仿宋"/>
          <w:color w:val="000000" w:themeColor="text1"/>
          <w:sz w:val="28"/>
          <w:szCs w:val="28"/>
        </w:rPr>
        <w:t>社区教育驱动力研究</w:t>
      </w:r>
    </w:p>
    <w:p>
      <w:pPr>
        <w:spacing w:line="440" w:lineRule="exact"/>
        <w:rPr>
          <w:rFonts w:ascii="仿宋" w:hAnsi="仿宋" w:eastAsia="仿宋"/>
          <w:color w:val="000000" w:themeColor="text1"/>
          <w:sz w:val="28"/>
          <w:szCs w:val="28"/>
        </w:rPr>
      </w:pPr>
      <w:r>
        <w:rPr>
          <w:rFonts w:hint="eastAsia" w:ascii="仿宋" w:hAnsi="仿宋" w:eastAsia="仿宋"/>
          <w:color w:val="000000" w:themeColor="text1"/>
          <w:sz w:val="28"/>
          <w:szCs w:val="28"/>
        </w:rPr>
        <w:t>20、社区教育品牌建设研究</w:t>
      </w:r>
    </w:p>
    <w:p>
      <w:pPr>
        <w:spacing w:line="440" w:lineRule="exact"/>
        <w:rPr>
          <w:rFonts w:ascii="仿宋" w:hAnsi="仿宋" w:eastAsia="仿宋"/>
          <w:color w:val="000000" w:themeColor="text1"/>
          <w:sz w:val="28"/>
          <w:szCs w:val="28"/>
        </w:rPr>
      </w:pPr>
      <w:r>
        <w:rPr>
          <w:rFonts w:hint="eastAsia" w:ascii="仿宋" w:hAnsi="仿宋" w:eastAsia="仿宋"/>
          <w:color w:val="000000" w:themeColor="text1"/>
          <w:sz w:val="28"/>
          <w:szCs w:val="28"/>
        </w:rPr>
        <w:t>21、</w:t>
      </w:r>
      <w:r>
        <w:rPr>
          <w:rFonts w:ascii="仿宋" w:hAnsi="仿宋" w:eastAsia="仿宋"/>
          <w:color w:val="000000" w:themeColor="text1"/>
          <w:sz w:val="28"/>
          <w:szCs w:val="28"/>
        </w:rPr>
        <w:t>社区教育保障机制研究</w:t>
      </w:r>
    </w:p>
    <w:p>
      <w:pPr>
        <w:spacing w:line="440" w:lineRule="exact"/>
        <w:rPr>
          <w:rFonts w:ascii="仿宋" w:hAnsi="仿宋" w:eastAsia="仿宋"/>
          <w:color w:val="000000" w:themeColor="text1"/>
          <w:sz w:val="28"/>
          <w:szCs w:val="28"/>
        </w:rPr>
      </w:pPr>
      <w:r>
        <w:rPr>
          <w:rFonts w:hint="eastAsia" w:ascii="仿宋" w:hAnsi="仿宋" w:eastAsia="仿宋"/>
          <w:color w:val="000000" w:themeColor="text1"/>
          <w:sz w:val="28"/>
          <w:szCs w:val="28"/>
        </w:rPr>
        <w:t>22、</w:t>
      </w:r>
      <w:r>
        <w:rPr>
          <w:rFonts w:ascii="仿宋" w:hAnsi="仿宋" w:eastAsia="仿宋"/>
          <w:color w:val="000000" w:themeColor="text1"/>
          <w:sz w:val="28"/>
          <w:szCs w:val="28"/>
        </w:rPr>
        <w:t>社区教育居民参与率与满意度调查研究</w:t>
      </w:r>
    </w:p>
    <w:p>
      <w:pPr>
        <w:spacing w:line="440" w:lineRule="exact"/>
        <w:rPr>
          <w:rFonts w:ascii="仿宋" w:hAnsi="仿宋" w:eastAsia="仿宋"/>
          <w:color w:val="000000" w:themeColor="text1"/>
          <w:sz w:val="28"/>
          <w:szCs w:val="28"/>
        </w:rPr>
      </w:pPr>
      <w:r>
        <w:rPr>
          <w:rFonts w:hint="eastAsia" w:ascii="仿宋" w:hAnsi="仿宋" w:eastAsia="仿宋"/>
          <w:color w:val="000000" w:themeColor="text1"/>
          <w:sz w:val="28"/>
          <w:szCs w:val="28"/>
        </w:rPr>
        <w:t>23、社区学习共同体研究</w:t>
      </w:r>
    </w:p>
    <w:p>
      <w:pPr>
        <w:spacing w:line="440" w:lineRule="exact"/>
        <w:rPr>
          <w:rFonts w:ascii="仿宋" w:hAnsi="仿宋" w:eastAsia="仿宋"/>
          <w:color w:val="000000" w:themeColor="text1"/>
          <w:sz w:val="28"/>
          <w:szCs w:val="28"/>
        </w:rPr>
      </w:pPr>
      <w:r>
        <w:rPr>
          <w:rFonts w:hint="eastAsia" w:ascii="仿宋" w:hAnsi="仿宋" w:eastAsia="仿宋"/>
          <w:color w:val="000000" w:themeColor="text1"/>
          <w:sz w:val="28"/>
          <w:szCs w:val="28"/>
        </w:rPr>
        <w:t>24、</w:t>
      </w:r>
      <w:r>
        <w:rPr>
          <w:rFonts w:ascii="仿宋" w:hAnsi="仿宋" w:eastAsia="仿宋"/>
          <w:color w:val="000000" w:themeColor="text1"/>
          <w:sz w:val="28"/>
          <w:szCs w:val="28"/>
        </w:rPr>
        <w:t>社区教育学科体系建设研究</w:t>
      </w:r>
    </w:p>
    <w:p>
      <w:pPr>
        <w:pStyle w:val="2"/>
        <w:snapToGrid w:val="0"/>
        <w:spacing w:line="440" w:lineRule="exact"/>
        <w:ind w:firstLine="0"/>
        <w:jc w:val="both"/>
        <w:rPr>
          <w:rFonts w:ascii="仿宋" w:hAnsi="仿宋" w:eastAsia="仿宋"/>
          <w:color w:val="000000" w:themeColor="text1"/>
          <w:sz w:val="28"/>
          <w:szCs w:val="28"/>
        </w:rPr>
      </w:pPr>
      <w:r>
        <w:rPr>
          <w:rFonts w:hint="eastAsia" w:ascii="仿宋" w:hAnsi="仿宋" w:eastAsia="仿宋"/>
          <w:color w:val="000000" w:themeColor="text1"/>
          <w:sz w:val="28"/>
          <w:szCs w:val="28"/>
        </w:rPr>
        <w:t>25、</w:t>
      </w:r>
      <w:r>
        <w:rPr>
          <w:rFonts w:ascii="仿宋" w:hAnsi="仿宋" w:eastAsia="仿宋"/>
          <w:color w:val="000000" w:themeColor="text1"/>
          <w:sz w:val="28"/>
          <w:szCs w:val="28"/>
        </w:rPr>
        <w:t>社区学习共同体培育路径与评价机制研究</w:t>
      </w:r>
    </w:p>
    <w:p>
      <w:pPr>
        <w:pStyle w:val="2"/>
        <w:snapToGrid w:val="0"/>
        <w:spacing w:line="440" w:lineRule="exact"/>
        <w:ind w:firstLine="0"/>
        <w:jc w:val="both"/>
        <w:rPr>
          <w:rFonts w:ascii="仿宋" w:hAnsi="仿宋" w:eastAsia="仿宋"/>
          <w:color w:val="000000" w:themeColor="text1"/>
          <w:sz w:val="28"/>
          <w:szCs w:val="28"/>
        </w:rPr>
      </w:pPr>
      <w:r>
        <w:rPr>
          <w:rFonts w:hint="eastAsia" w:ascii="仿宋" w:hAnsi="仿宋" w:eastAsia="仿宋"/>
          <w:color w:val="000000" w:themeColor="text1"/>
          <w:sz w:val="28"/>
          <w:szCs w:val="28"/>
        </w:rPr>
        <w:t>26、</w:t>
      </w:r>
      <w:r>
        <w:rPr>
          <w:rFonts w:ascii="仿宋" w:hAnsi="仿宋" w:eastAsia="仿宋"/>
          <w:color w:val="000000" w:themeColor="text1"/>
          <w:sz w:val="28"/>
          <w:szCs w:val="28"/>
        </w:rPr>
        <w:t>社区教育数字化学习共同体研究</w:t>
      </w:r>
    </w:p>
    <w:p>
      <w:pPr>
        <w:spacing w:line="440" w:lineRule="exact"/>
        <w:rPr>
          <w:rFonts w:ascii="仿宋" w:hAnsi="仿宋" w:eastAsia="仿宋"/>
          <w:color w:val="000000" w:themeColor="text1"/>
          <w:sz w:val="28"/>
          <w:szCs w:val="28"/>
        </w:rPr>
      </w:pPr>
      <w:r>
        <w:rPr>
          <w:rFonts w:hint="eastAsia" w:ascii="仿宋" w:hAnsi="仿宋" w:eastAsia="仿宋"/>
          <w:color w:val="000000" w:themeColor="text1"/>
          <w:sz w:val="28"/>
          <w:szCs w:val="28"/>
        </w:rPr>
        <w:t>27、</w:t>
      </w:r>
      <w:r>
        <w:rPr>
          <w:rFonts w:ascii="仿宋" w:hAnsi="仿宋" w:eastAsia="仿宋"/>
          <w:color w:val="000000" w:themeColor="text1"/>
          <w:sz w:val="28"/>
          <w:szCs w:val="28"/>
        </w:rPr>
        <w:t>基于微信平台的社区教育移动学习模式开发与推介策略研究</w:t>
      </w:r>
    </w:p>
    <w:p>
      <w:pPr>
        <w:spacing w:line="440" w:lineRule="exact"/>
        <w:rPr>
          <w:rFonts w:ascii="仿宋" w:hAnsi="仿宋" w:eastAsia="仿宋"/>
          <w:color w:val="000000" w:themeColor="text1"/>
          <w:sz w:val="28"/>
          <w:szCs w:val="28"/>
        </w:rPr>
      </w:pPr>
      <w:r>
        <w:rPr>
          <w:rFonts w:hint="eastAsia" w:ascii="仿宋" w:hAnsi="仿宋" w:eastAsia="仿宋"/>
          <w:color w:val="000000" w:themeColor="text1"/>
          <w:sz w:val="28"/>
          <w:szCs w:val="28"/>
        </w:rPr>
        <w:t>28、</w:t>
      </w:r>
      <w:r>
        <w:rPr>
          <w:rFonts w:ascii="仿宋" w:hAnsi="仿宋" w:eastAsia="仿宋"/>
          <w:color w:val="000000" w:themeColor="text1"/>
          <w:sz w:val="28"/>
          <w:szCs w:val="28"/>
        </w:rPr>
        <w:t>推进全民阅读的政策和实施途径研究</w:t>
      </w:r>
    </w:p>
    <w:p>
      <w:pPr>
        <w:spacing w:line="440" w:lineRule="exact"/>
        <w:rPr>
          <w:rFonts w:ascii="仿宋" w:hAnsi="仿宋" w:eastAsia="仿宋"/>
          <w:color w:val="000000" w:themeColor="text1"/>
          <w:sz w:val="28"/>
          <w:szCs w:val="28"/>
        </w:rPr>
      </w:pPr>
      <w:r>
        <w:rPr>
          <w:rFonts w:hint="eastAsia" w:ascii="仿宋" w:hAnsi="仿宋" w:eastAsia="仿宋"/>
          <w:color w:val="000000" w:themeColor="text1"/>
          <w:sz w:val="28"/>
          <w:szCs w:val="28"/>
        </w:rPr>
        <w:t>29、</w:t>
      </w:r>
      <w:r>
        <w:rPr>
          <w:rFonts w:ascii="仿宋" w:hAnsi="仿宋" w:eastAsia="仿宋"/>
          <w:color w:val="000000" w:themeColor="text1"/>
          <w:sz w:val="28"/>
          <w:szCs w:val="28"/>
        </w:rPr>
        <w:t>社区教育德育体系构建研究</w:t>
      </w:r>
    </w:p>
    <w:p>
      <w:pPr>
        <w:spacing w:line="440" w:lineRule="exact"/>
        <w:rPr>
          <w:rFonts w:ascii="仿宋" w:hAnsi="仿宋" w:eastAsia="仿宋"/>
          <w:color w:val="000000" w:themeColor="text1"/>
          <w:sz w:val="28"/>
          <w:szCs w:val="28"/>
        </w:rPr>
      </w:pPr>
      <w:r>
        <w:rPr>
          <w:rFonts w:hint="eastAsia" w:ascii="仿宋" w:hAnsi="仿宋" w:eastAsia="仿宋"/>
          <w:color w:val="000000" w:themeColor="text1"/>
          <w:sz w:val="28"/>
          <w:szCs w:val="28"/>
        </w:rPr>
        <w:t>30、</w:t>
      </w:r>
      <w:r>
        <w:rPr>
          <w:rFonts w:ascii="仿宋" w:hAnsi="仿宋" w:eastAsia="仿宋"/>
          <w:color w:val="000000" w:themeColor="text1"/>
          <w:sz w:val="28"/>
          <w:szCs w:val="28"/>
        </w:rPr>
        <w:t>基于社区治理背景下社区劳动教育实施路径研究</w:t>
      </w:r>
    </w:p>
    <w:p>
      <w:pPr>
        <w:pStyle w:val="2"/>
        <w:snapToGrid w:val="0"/>
        <w:spacing w:line="440" w:lineRule="exact"/>
        <w:ind w:firstLine="0"/>
        <w:jc w:val="both"/>
        <w:rPr>
          <w:rFonts w:ascii="仿宋" w:hAnsi="仿宋" w:eastAsia="仿宋"/>
          <w:color w:val="000000" w:themeColor="text1"/>
          <w:sz w:val="28"/>
          <w:szCs w:val="28"/>
        </w:rPr>
      </w:pPr>
      <w:r>
        <w:rPr>
          <w:rFonts w:hint="eastAsia" w:ascii="仿宋" w:hAnsi="仿宋" w:eastAsia="仿宋"/>
          <w:color w:val="000000" w:themeColor="text1"/>
          <w:sz w:val="28"/>
          <w:szCs w:val="28"/>
        </w:rPr>
        <w:t>31、</w:t>
      </w:r>
      <w:r>
        <w:rPr>
          <w:rFonts w:ascii="仿宋" w:hAnsi="仿宋" w:eastAsia="仿宋"/>
          <w:color w:val="000000" w:themeColor="text1"/>
          <w:sz w:val="28"/>
          <w:szCs w:val="28"/>
        </w:rPr>
        <w:t>基于移动学习的社区教育培训模式研究与应用</w:t>
      </w:r>
    </w:p>
    <w:p>
      <w:pPr>
        <w:pStyle w:val="2"/>
        <w:snapToGrid w:val="0"/>
        <w:spacing w:line="440" w:lineRule="exact"/>
        <w:ind w:firstLine="0"/>
        <w:jc w:val="both"/>
        <w:rPr>
          <w:rFonts w:ascii="仿宋" w:hAnsi="仿宋" w:eastAsia="仿宋"/>
          <w:color w:val="000000" w:themeColor="text1"/>
          <w:sz w:val="28"/>
          <w:szCs w:val="28"/>
        </w:rPr>
      </w:pPr>
      <w:r>
        <w:rPr>
          <w:rFonts w:hint="eastAsia" w:ascii="仿宋" w:hAnsi="仿宋" w:eastAsia="仿宋"/>
          <w:color w:val="000000" w:themeColor="text1"/>
          <w:sz w:val="28"/>
          <w:szCs w:val="28"/>
        </w:rPr>
        <w:t>32、</w:t>
      </w:r>
      <w:r>
        <w:rPr>
          <w:rFonts w:ascii="仿宋" w:hAnsi="仿宋" w:eastAsia="仿宋"/>
          <w:color w:val="000000" w:themeColor="text1"/>
          <w:sz w:val="28"/>
          <w:szCs w:val="28"/>
        </w:rPr>
        <w:t>基于社区教育的社会培训与服务的功能与能力提升路径研究</w:t>
      </w:r>
    </w:p>
    <w:p>
      <w:pPr>
        <w:pStyle w:val="2"/>
        <w:snapToGrid w:val="0"/>
        <w:spacing w:line="440" w:lineRule="exact"/>
        <w:ind w:firstLine="0"/>
        <w:jc w:val="both"/>
        <w:rPr>
          <w:rFonts w:ascii="仿宋" w:hAnsi="仿宋" w:eastAsia="仿宋"/>
          <w:color w:val="000000" w:themeColor="text1"/>
          <w:sz w:val="28"/>
          <w:szCs w:val="28"/>
        </w:rPr>
      </w:pPr>
      <w:r>
        <w:rPr>
          <w:rFonts w:hint="eastAsia" w:ascii="仿宋" w:hAnsi="仿宋" w:eastAsia="仿宋"/>
          <w:color w:val="000000" w:themeColor="text1"/>
          <w:sz w:val="28"/>
          <w:szCs w:val="28"/>
        </w:rPr>
        <w:t>33、</w:t>
      </w:r>
      <w:r>
        <w:rPr>
          <w:rFonts w:ascii="仿宋" w:hAnsi="仿宋" w:eastAsia="仿宋"/>
          <w:color w:val="000000" w:themeColor="text1"/>
          <w:sz w:val="28"/>
          <w:szCs w:val="28"/>
        </w:rPr>
        <w:t>社会培训融入社区教育的模式研究</w:t>
      </w:r>
    </w:p>
    <w:p>
      <w:pPr>
        <w:pStyle w:val="2"/>
        <w:snapToGrid w:val="0"/>
        <w:spacing w:line="440" w:lineRule="exact"/>
        <w:ind w:firstLine="0"/>
        <w:jc w:val="both"/>
        <w:rPr>
          <w:rFonts w:ascii="仿宋" w:hAnsi="仿宋" w:eastAsia="仿宋"/>
          <w:color w:val="000000" w:themeColor="text1"/>
          <w:sz w:val="28"/>
          <w:szCs w:val="28"/>
        </w:rPr>
      </w:pPr>
      <w:r>
        <w:rPr>
          <w:rFonts w:hint="eastAsia" w:ascii="仿宋" w:hAnsi="仿宋" w:eastAsia="仿宋"/>
          <w:color w:val="000000" w:themeColor="text1"/>
          <w:sz w:val="28"/>
          <w:szCs w:val="28"/>
        </w:rPr>
        <w:t>34、</w:t>
      </w:r>
      <w:r>
        <w:rPr>
          <w:rFonts w:ascii="仿宋" w:hAnsi="仿宋" w:eastAsia="仿宋"/>
          <w:color w:val="000000" w:themeColor="text1"/>
          <w:sz w:val="28"/>
          <w:szCs w:val="28"/>
        </w:rPr>
        <w:t>社区教育教学模式和教学方法创新研究</w:t>
      </w:r>
    </w:p>
    <w:p>
      <w:pPr>
        <w:pStyle w:val="2"/>
        <w:snapToGrid w:val="0"/>
        <w:spacing w:line="440" w:lineRule="exact"/>
        <w:ind w:firstLine="0"/>
        <w:jc w:val="both"/>
        <w:rPr>
          <w:rFonts w:ascii="仿宋" w:hAnsi="仿宋" w:eastAsia="仿宋"/>
          <w:color w:val="000000" w:themeColor="text1"/>
          <w:sz w:val="28"/>
          <w:szCs w:val="28"/>
        </w:rPr>
      </w:pPr>
      <w:r>
        <w:rPr>
          <w:rFonts w:hint="eastAsia" w:ascii="仿宋" w:hAnsi="仿宋" w:eastAsia="仿宋"/>
          <w:color w:val="000000" w:themeColor="text1"/>
          <w:sz w:val="28"/>
          <w:szCs w:val="28"/>
        </w:rPr>
        <w:t>35、</w:t>
      </w:r>
      <w:r>
        <w:rPr>
          <w:rFonts w:ascii="仿宋" w:hAnsi="仿宋" w:eastAsia="仿宋"/>
          <w:color w:val="000000" w:themeColor="text1"/>
          <w:sz w:val="28"/>
          <w:szCs w:val="28"/>
        </w:rPr>
        <w:t>社区教育培训方式研究</w:t>
      </w:r>
    </w:p>
    <w:p>
      <w:pPr>
        <w:pStyle w:val="2"/>
        <w:snapToGrid w:val="0"/>
        <w:spacing w:line="440" w:lineRule="exact"/>
        <w:ind w:firstLine="0"/>
        <w:jc w:val="both"/>
        <w:rPr>
          <w:rFonts w:ascii="仿宋" w:hAnsi="仿宋" w:eastAsia="仿宋"/>
          <w:color w:val="000000" w:themeColor="text1"/>
          <w:sz w:val="28"/>
          <w:szCs w:val="28"/>
        </w:rPr>
      </w:pPr>
      <w:r>
        <w:rPr>
          <w:rFonts w:hint="eastAsia" w:ascii="仿宋" w:hAnsi="仿宋" w:eastAsia="仿宋"/>
          <w:color w:val="000000" w:themeColor="text1"/>
          <w:sz w:val="28"/>
          <w:szCs w:val="28"/>
        </w:rPr>
        <w:t>36、</w:t>
      </w:r>
      <w:r>
        <w:rPr>
          <w:rFonts w:ascii="仿宋" w:hAnsi="仿宋" w:eastAsia="仿宋"/>
          <w:color w:val="000000" w:themeColor="text1"/>
          <w:sz w:val="28"/>
          <w:szCs w:val="28"/>
        </w:rPr>
        <w:t>社区教育学习模式创新研究</w:t>
      </w:r>
    </w:p>
    <w:p>
      <w:pPr>
        <w:pStyle w:val="2"/>
        <w:snapToGrid w:val="0"/>
        <w:spacing w:line="440" w:lineRule="exact"/>
        <w:ind w:firstLine="0"/>
        <w:jc w:val="both"/>
        <w:rPr>
          <w:rFonts w:ascii="仿宋" w:hAnsi="仿宋" w:eastAsia="仿宋"/>
          <w:color w:val="000000" w:themeColor="text1"/>
          <w:sz w:val="28"/>
          <w:szCs w:val="28"/>
        </w:rPr>
      </w:pPr>
      <w:r>
        <w:rPr>
          <w:rFonts w:hint="eastAsia" w:ascii="仿宋" w:hAnsi="仿宋" w:eastAsia="仿宋"/>
          <w:color w:val="000000" w:themeColor="text1"/>
          <w:sz w:val="28"/>
          <w:szCs w:val="28"/>
        </w:rPr>
        <w:t>37、社区教育项目开发与实施研究</w:t>
      </w:r>
    </w:p>
    <w:p>
      <w:pPr>
        <w:spacing w:line="440" w:lineRule="exact"/>
        <w:rPr>
          <w:rFonts w:ascii="仿宋" w:hAnsi="仿宋" w:eastAsia="仿宋"/>
          <w:color w:val="000000" w:themeColor="text1"/>
          <w:sz w:val="28"/>
          <w:szCs w:val="28"/>
        </w:rPr>
      </w:pPr>
      <w:r>
        <w:rPr>
          <w:rFonts w:hint="eastAsia" w:ascii="仿宋" w:hAnsi="仿宋" w:eastAsia="仿宋"/>
          <w:color w:val="000000" w:themeColor="text1"/>
          <w:sz w:val="28"/>
          <w:szCs w:val="28"/>
        </w:rPr>
        <w:t>38、</w:t>
      </w:r>
      <w:r>
        <w:rPr>
          <w:rFonts w:ascii="仿宋" w:hAnsi="仿宋" w:eastAsia="仿宋"/>
          <w:color w:val="000000" w:themeColor="text1"/>
          <w:sz w:val="28"/>
          <w:szCs w:val="28"/>
        </w:rPr>
        <w:t>社区教育课程的开发与实施的研究</w:t>
      </w:r>
    </w:p>
    <w:p>
      <w:pPr>
        <w:spacing w:line="440" w:lineRule="exact"/>
        <w:rPr>
          <w:rFonts w:ascii="仿宋" w:hAnsi="仿宋" w:eastAsia="仿宋"/>
          <w:color w:val="000000" w:themeColor="text1"/>
          <w:sz w:val="28"/>
          <w:szCs w:val="28"/>
        </w:rPr>
      </w:pPr>
      <w:r>
        <w:rPr>
          <w:rFonts w:hint="eastAsia" w:ascii="仿宋" w:hAnsi="仿宋" w:eastAsia="仿宋"/>
          <w:color w:val="000000" w:themeColor="text1"/>
          <w:sz w:val="28"/>
          <w:szCs w:val="28"/>
        </w:rPr>
        <w:t>39、社区教育课程共享机制研究</w:t>
      </w:r>
    </w:p>
    <w:p>
      <w:pPr>
        <w:pStyle w:val="2"/>
        <w:snapToGrid w:val="0"/>
        <w:spacing w:line="440" w:lineRule="exact"/>
        <w:ind w:firstLine="0"/>
        <w:jc w:val="both"/>
        <w:rPr>
          <w:rFonts w:ascii="仿宋" w:hAnsi="仿宋" w:eastAsia="仿宋"/>
          <w:color w:val="000000" w:themeColor="text1"/>
          <w:sz w:val="28"/>
          <w:szCs w:val="28"/>
        </w:rPr>
      </w:pPr>
      <w:r>
        <w:rPr>
          <w:rFonts w:hint="eastAsia" w:ascii="仿宋" w:hAnsi="仿宋" w:eastAsia="仿宋"/>
          <w:color w:val="000000" w:themeColor="text1"/>
          <w:sz w:val="28"/>
          <w:szCs w:val="28"/>
        </w:rPr>
        <w:t>40、</w:t>
      </w:r>
      <w:r>
        <w:rPr>
          <w:rFonts w:ascii="仿宋" w:hAnsi="仿宋" w:eastAsia="仿宋"/>
          <w:color w:val="000000" w:themeColor="text1"/>
          <w:sz w:val="28"/>
          <w:szCs w:val="28"/>
        </w:rPr>
        <w:t>社区特色教育资源建设与应用研究</w:t>
      </w:r>
    </w:p>
    <w:p>
      <w:pPr>
        <w:spacing w:line="440" w:lineRule="exact"/>
        <w:rPr>
          <w:rFonts w:ascii="仿宋" w:hAnsi="仿宋" w:eastAsia="仿宋"/>
          <w:color w:val="000000" w:themeColor="text1"/>
          <w:sz w:val="28"/>
          <w:szCs w:val="28"/>
        </w:rPr>
      </w:pPr>
      <w:r>
        <w:rPr>
          <w:rFonts w:hint="eastAsia" w:ascii="仿宋" w:hAnsi="仿宋" w:eastAsia="仿宋"/>
          <w:color w:val="000000" w:themeColor="text1"/>
          <w:sz w:val="28"/>
          <w:szCs w:val="28"/>
        </w:rPr>
        <w:t>41、社会教育资源整合与运用研究</w:t>
      </w:r>
    </w:p>
    <w:p>
      <w:pPr>
        <w:pStyle w:val="2"/>
        <w:snapToGrid w:val="0"/>
        <w:spacing w:line="440" w:lineRule="exact"/>
        <w:ind w:firstLine="0"/>
        <w:jc w:val="both"/>
        <w:rPr>
          <w:rFonts w:ascii="仿宋" w:hAnsi="仿宋" w:eastAsia="仿宋"/>
          <w:color w:val="000000" w:themeColor="text1"/>
          <w:sz w:val="28"/>
          <w:szCs w:val="28"/>
        </w:rPr>
      </w:pPr>
      <w:r>
        <w:rPr>
          <w:rFonts w:hint="eastAsia" w:ascii="仿宋" w:hAnsi="仿宋" w:eastAsia="仿宋"/>
          <w:color w:val="000000" w:themeColor="text1"/>
          <w:sz w:val="28"/>
          <w:szCs w:val="28"/>
        </w:rPr>
        <w:t>42、</w:t>
      </w:r>
      <w:r>
        <w:rPr>
          <w:rFonts w:ascii="仿宋" w:hAnsi="仿宋" w:eastAsia="仿宋"/>
          <w:color w:val="000000" w:themeColor="text1"/>
          <w:sz w:val="28"/>
          <w:szCs w:val="28"/>
        </w:rPr>
        <w:t>开放大学服务社区教育对策研究</w:t>
      </w:r>
    </w:p>
    <w:p>
      <w:pPr>
        <w:pStyle w:val="2"/>
        <w:snapToGrid w:val="0"/>
        <w:spacing w:line="440" w:lineRule="exact"/>
        <w:ind w:firstLine="0"/>
        <w:jc w:val="both"/>
        <w:rPr>
          <w:rFonts w:ascii="仿宋" w:hAnsi="仿宋" w:eastAsia="仿宋"/>
          <w:color w:val="000000" w:themeColor="text1"/>
          <w:sz w:val="28"/>
          <w:szCs w:val="28"/>
        </w:rPr>
      </w:pPr>
      <w:r>
        <w:rPr>
          <w:rFonts w:hint="eastAsia" w:ascii="仿宋" w:hAnsi="仿宋" w:eastAsia="仿宋"/>
          <w:color w:val="000000" w:themeColor="text1"/>
          <w:sz w:val="28"/>
          <w:szCs w:val="28"/>
        </w:rPr>
        <w:t>43、</w:t>
      </w:r>
      <w:r>
        <w:rPr>
          <w:rFonts w:ascii="仿宋" w:hAnsi="仿宋" w:eastAsia="仿宋"/>
          <w:color w:val="000000" w:themeColor="text1"/>
          <w:sz w:val="28"/>
          <w:szCs w:val="28"/>
        </w:rPr>
        <w:t>社区教育整合、利用、管理社会教育资源研究</w:t>
      </w:r>
    </w:p>
    <w:p>
      <w:pPr>
        <w:pStyle w:val="2"/>
        <w:snapToGrid w:val="0"/>
        <w:spacing w:line="440" w:lineRule="exact"/>
        <w:ind w:firstLine="0"/>
        <w:jc w:val="both"/>
        <w:rPr>
          <w:rFonts w:ascii="仿宋" w:hAnsi="仿宋" w:eastAsia="仿宋"/>
          <w:color w:val="000000" w:themeColor="text1"/>
          <w:sz w:val="28"/>
          <w:szCs w:val="28"/>
        </w:rPr>
      </w:pPr>
      <w:r>
        <w:rPr>
          <w:rFonts w:hint="eastAsia" w:ascii="仿宋" w:hAnsi="仿宋" w:eastAsia="仿宋"/>
          <w:color w:val="000000" w:themeColor="text1"/>
          <w:sz w:val="28"/>
          <w:szCs w:val="28"/>
        </w:rPr>
        <w:t>44、社区教育教师激励保障机制研究</w:t>
      </w:r>
    </w:p>
    <w:p>
      <w:pPr>
        <w:pStyle w:val="2"/>
        <w:snapToGrid w:val="0"/>
        <w:spacing w:line="440" w:lineRule="exact"/>
        <w:ind w:firstLine="0"/>
        <w:jc w:val="both"/>
        <w:rPr>
          <w:rFonts w:ascii="仿宋" w:hAnsi="仿宋" w:eastAsia="仿宋"/>
          <w:color w:val="000000" w:themeColor="text1"/>
          <w:sz w:val="28"/>
          <w:szCs w:val="28"/>
        </w:rPr>
      </w:pPr>
      <w:r>
        <w:rPr>
          <w:rFonts w:hint="eastAsia" w:ascii="仿宋" w:hAnsi="仿宋" w:eastAsia="仿宋"/>
          <w:color w:val="000000" w:themeColor="text1"/>
          <w:sz w:val="28"/>
          <w:szCs w:val="28"/>
        </w:rPr>
        <w:t>45、</w:t>
      </w:r>
      <w:r>
        <w:rPr>
          <w:rFonts w:ascii="仿宋" w:hAnsi="仿宋" w:eastAsia="仿宋"/>
          <w:color w:val="000000" w:themeColor="text1"/>
          <w:sz w:val="28"/>
          <w:szCs w:val="28"/>
        </w:rPr>
        <w:t>社区教育师资开发与培育研究</w:t>
      </w:r>
    </w:p>
    <w:p>
      <w:pPr>
        <w:pStyle w:val="2"/>
        <w:snapToGrid w:val="0"/>
        <w:spacing w:line="440" w:lineRule="exact"/>
        <w:ind w:firstLine="0"/>
        <w:jc w:val="both"/>
        <w:rPr>
          <w:rFonts w:ascii="仿宋" w:hAnsi="仿宋" w:eastAsia="仿宋"/>
          <w:color w:val="000000" w:themeColor="text1"/>
          <w:sz w:val="28"/>
          <w:szCs w:val="28"/>
        </w:rPr>
      </w:pPr>
      <w:r>
        <w:rPr>
          <w:rFonts w:hint="eastAsia" w:ascii="仿宋" w:hAnsi="仿宋" w:eastAsia="仿宋"/>
          <w:color w:val="000000" w:themeColor="text1"/>
          <w:sz w:val="28"/>
          <w:szCs w:val="28"/>
        </w:rPr>
        <w:t>46、</w:t>
      </w:r>
      <w:r>
        <w:rPr>
          <w:rFonts w:ascii="仿宋" w:hAnsi="仿宋" w:eastAsia="仿宋"/>
          <w:color w:val="000000" w:themeColor="text1"/>
          <w:sz w:val="28"/>
          <w:szCs w:val="28"/>
        </w:rPr>
        <w:t>社区教育兼职教师队伍培育与发展研究</w:t>
      </w:r>
    </w:p>
    <w:p>
      <w:pPr>
        <w:spacing w:line="440" w:lineRule="exact"/>
        <w:rPr>
          <w:rFonts w:ascii="仿宋" w:hAnsi="仿宋" w:eastAsia="仿宋"/>
          <w:color w:val="000000" w:themeColor="text1"/>
          <w:sz w:val="28"/>
          <w:szCs w:val="28"/>
        </w:rPr>
      </w:pPr>
      <w:r>
        <w:rPr>
          <w:rFonts w:hint="eastAsia" w:ascii="仿宋" w:hAnsi="仿宋" w:eastAsia="仿宋"/>
          <w:color w:val="000000" w:themeColor="text1"/>
          <w:sz w:val="28"/>
          <w:szCs w:val="28"/>
        </w:rPr>
        <w:t>47、中外社区教育比较研究</w:t>
      </w:r>
    </w:p>
    <w:p>
      <w:pPr>
        <w:pStyle w:val="2"/>
        <w:snapToGrid w:val="0"/>
        <w:spacing w:line="440" w:lineRule="exact"/>
        <w:ind w:firstLine="0"/>
        <w:jc w:val="both"/>
        <w:rPr>
          <w:rFonts w:ascii="仿宋" w:hAnsi="仿宋" w:eastAsia="仿宋"/>
          <w:color w:val="000000" w:themeColor="text1"/>
          <w:sz w:val="28"/>
          <w:szCs w:val="28"/>
        </w:rPr>
      </w:pPr>
      <w:r>
        <w:rPr>
          <w:rFonts w:hint="eastAsia" w:ascii="仿宋" w:hAnsi="仿宋" w:eastAsia="仿宋"/>
          <w:color w:val="000000" w:themeColor="text1"/>
          <w:sz w:val="28"/>
          <w:szCs w:val="28"/>
        </w:rPr>
        <w:t>48、</w:t>
      </w:r>
      <w:r>
        <w:rPr>
          <w:rFonts w:ascii="仿宋" w:hAnsi="仿宋" w:eastAsia="仿宋"/>
          <w:color w:val="000000" w:themeColor="text1"/>
          <w:sz w:val="28"/>
          <w:szCs w:val="28"/>
        </w:rPr>
        <w:t>社区教育（老年教育）学习体验基地建设研究</w:t>
      </w:r>
    </w:p>
    <w:p>
      <w:pPr>
        <w:pStyle w:val="2"/>
        <w:snapToGrid w:val="0"/>
        <w:spacing w:line="440" w:lineRule="exact"/>
        <w:ind w:firstLine="0"/>
        <w:jc w:val="both"/>
        <w:rPr>
          <w:rFonts w:ascii="仿宋" w:hAnsi="仿宋" w:eastAsia="仿宋"/>
          <w:color w:val="000000" w:themeColor="text1"/>
          <w:sz w:val="28"/>
          <w:szCs w:val="28"/>
        </w:rPr>
      </w:pPr>
      <w:r>
        <w:rPr>
          <w:rFonts w:hint="eastAsia" w:ascii="仿宋" w:hAnsi="仿宋" w:eastAsia="仿宋"/>
          <w:color w:val="000000" w:themeColor="text1"/>
          <w:sz w:val="28"/>
          <w:szCs w:val="28"/>
        </w:rPr>
        <w:t>49、</w:t>
      </w:r>
      <w:r>
        <w:rPr>
          <w:rFonts w:ascii="仿宋" w:hAnsi="仿宋" w:eastAsia="仿宋"/>
          <w:color w:val="000000" w:themeColor="text1"/>
          <w:sz w:val="28"/>
          <w:szCs w:val="28"/>
        </w:rPr>
        <w:t>互联网+社区（老年）教育教学模式研究</w:t>
      </w:r>
    </w:p>
    <w:p>
      <w:pPr>
        <w:spacing w:line="440" w:lineRule="exact"/>
        <w:rPr>
          <w:rFonts w:ascii="仿宋" w:hAnsi="仿宋" w:eastAsia="仿宋"/>
          <w:color w:val="000000" w:themeColor="text1"/>
          <w:sz w:val="28"/>
          <w:szCs w:val="28"/>
        </w:rPr>
      </w:pPr>
      <w:r>
        <w:rPr>
          <w:rFonts w:hint="eastAsia" w:ascii="仿宋" w:hAnsi="仿宋" w:eastAsia="仿宋"/>
          <w:color w:val="000000" w:themeColor="text1"/>
          <w:sz w:val="28"/>
          <w:szCs w:val="28"/>
        </w:rPr>
        <w:t>50、老年教育发展瓶颈及对策研究</w:t>
      </w:r>
    </w:p>
    <w:p>
      <w:pPr>
        <w:spacing w:line="440" w:lineRule="exact"/>
        <w:rPr>
          <w:rFonts w:ascii="仿宋" w:hAnsi="仿宋" w:eastAsia="仿宋"/>
          <w:color w:val="000000" w:themeColor="text1"/>
          <w:sz w:val="28"/>
          <w:szCs w:val="28"/>
        </w:rPr>
      </w:pPr>
      <w:r>
        <w:rPr>
          <w:rFonts w:hint="eastAsia" w:ascii="仿宋" w:hAnsi="仿宋" w:eastAsia="仿宋"/>
          <w:color w:val="000000" w:themeColor="text1"/>
          <w:sz w:val="28"/>
          <w:szCs w:val="28"/>
        </w:rPr>
        <w:t>51、基于人口老龄化的养教结合模式研究</w:t>
      </w:r>
    </w:p>
    <w:p>
      <w:pPr>
        <w:spacing w:line="440" w:lineRule="exact"/>
        <w:rPr>
          <w:rFonts w:ascii="仿宋" w:hAnsi="仿宋" w:eastAsia="仿宋"/>
          <w:color w:val="000000" w:themeColor="text1"/>
          <w:sz w:val="28"/>
          <w:szCs w:val="28"/>
        </w:rPr>
      </w:pPr>
      <w:r>
        <w:rPr>
          <w:rFonts w:hint="eastAsia" w:ascii="仿宋" w:hAnsi="仿宋" w:eastAsia="仿宋"/>
          <w:color w:val="000000" w:themeColor="text1"/>
          <w:sz w:val="28"/>
          <w:szCs w:val="28"/>
        </w:rPr>
        <w:t>52、老年群体后职业发展培训模式研究</w:t>
      </w:r>
    </w:p>
    <w:p>
      <w:pPr>
        <w:spacing w:line="440" w:lineRule="exact"/>
        <w:rPr>
          <w:rFonts w:ascii="仿宋" w:hAnsi="仿宋" w:eastAsia="仿宋"/>
          <w:color w:val="000000" w:themeColor="text1"/>
          <w:sz w:val="28"/>
          <w:szCs w:val="28"/>
        </w:rPr>
      </w:pPr>
      <w:r>
        <w:rPr>
          <w:rFonts w:hint="eastAsia" w:ascii="仿宋" w:hAnsi="仿宋" w:eastAsia="仿宋"/>
          <w:color w:val="000000" w:themeColor="text1"/>
          <w:sz w:val="28"/>
          <w:szCs w:val="28"/>
        </w:rPr>
        <w:t>53、老年远程教育模式研究</w:t>
      </w:r>
    </w:p>
    <w:p>
      <w:pPr>
        <w:spacing w:line="440" w:lineRule="exact"/>
        <w:rPr>
          <w:rFonts w:ascii="仿宋" w:hAnsi="仿宋" w:eastAsia="仿宋"/>
          <w:color w:val="000000" w:themeColor="text1"/>
          <w:sz w:val="28"/>
          <w:szCs w:val="28"/>
        </w:rPr>
      </w:pPr>
      <w:r>
        <w:rPr>
          <w:rFonts w:hint="eastAsia" w:ascii="仿宋" w:hAnsi="仿宋" w:eastAsia="仿宋"/>
          <w:color w:val="000000" w:themeColor="text1"/>
          <w:sz w:val="28"/>
          <w:szCs w:val="28"/>
        </w:rPr>
        <w:t>54、老年教育混合式教学模式研究</w:t>
      </w:r>
    </w:p>
    <w:p>
      <w:pPr>
        <w:pStyle w:val="2"/>
        <w:snapToGrid w:val="0"/>
        <w:spacing w:line="440" w:lineRule="exact"/>
        <w:ind w:firstLine="0"/>
        <w:jc w:val="both"/>
        <w:rPr>
          <w:rFonts w:ascii="仿宋" w:hAnsi="仿宋" w:eastAsia="仿宋"/>
          <w:color w:val="000000" w:themeColor="text1"/>
          <w:sz w:val="28"/>
          <w:szCs w:val="28"/>
        </w:rPr>
      </w:pPr>
      <w:r>
        <w:rPr>
          <w:rFonts w:hint="eastAsia" w:ascii="仿宋" w:hAnsi="仿宋" w:eastAsia="仿宋"/>
          <w:color w:val="000000" w:themeColor="text1"/>
          <w:sz w:val="28"/>
          <w:szCs w:val="28"/>
        </w:rPr>
        <w:t>55、</w:t>
      </w:r>
      <w:r>
        <w:rPr>
          <w:rFonts w:ascii="仿宋" w:hAnsi="仿宋" w:eastAsia="仿宋"/>
          <w:color w:val="000000" w:themeColor="text1"/>
          <w:sz w:val="28"/>
          <w:szCs w:val="28"/>
        </w:rPr>
        <w:t>社会力量参与老年教育的模式与路径研究</w:t>
      </w:r>
    </w:p>
    <w:p>
      <w:pPr>
        <w:pStyle w:val="2"/>
        <w:snapToGrid w:val="0"/>
        <w:spacing w:line="440" w:lineRule="exact"/>
        <w:ind w:firstLine="0"/>
        <w:jc w:val="both"/>
        <w:rPr>
          <w:rFonts w:ascii="仿宋" w:hAnsi="仿宋" w:eastAsia="仿宋"/>
          <w:color w:val="000000" w:themeColor="text1"/>
          <w:sz w:val="28"/>
          <w:szCs w:val="28"/>
        </w:rPr>
      </w:pPr>
      <w:r>
        <w:rPr>
          <w:rFonts w:hint="eastAsia" w:ascii="仿宋" w:hAnsi="仿宋" w:eastAsia="仿宋"/>
          <w:color w:val="000000" w:themeColor="text1"/>
          <w:sz w:val="28"/>
          <w:szCs w:val="28"/>
        </w:rPr>
        <w:t>56、</w:t>
      </w:r>
      <w:r>
        <w:rPr>
          <w:rFonts w:ascii="仿宋" w:hAnsi="仿宋" w:eastAsia="仿宋"/>
          <w:color w:val="000000" w:themeColor="text1"/>
          <w:sz w:val="28"/>
          <w:szCs w:val="28"/>
        </w:rPr>
        <w:t>多主体协同推进老年教育发展研究</w:t>
      </w:r>
    </w:p>
    <w:p>
      <w:pPr>
        <w:ind w:firstLine="420" w:firstLineChars="200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altName w:val="Arial Unicode MS"/>
    <w:panose1 w:val="00000000000000000000"/>
    <w:charset w:val="86"/>
    <w:family w:val="script"/>
    <w:pitch w:val="default"/>
    <w:sig w:usb0="00000000" w:usb1="00000000" w:usb2="00000000" w:usb3="00000000" w:csb0="0004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华文新魏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仿宋_GB2312">
    <w:altName w:val="仿宋"/>
    <w:panose1 w:val="00000000000000000000"/>
    <w:charset w:val="86"/>
    <w:family w:val="auto"/>
    <w:pitch w:val="default"/>
    <w:sig w:usb0="00000000" w:usb1="00000000" w:usb2="00000000" w:usb3="00000000" w:csb0="00040000" w:csb1="0000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WQzYzhkZmYwNjMxNmNhY2MxOGMwOTU4YzgzYTQyMjkifQ=="/>
  </w:docVars>
  <w:rsids>
    <w:rsidRoot w:val="00A2198E"/>
    <w:rsid w:val="00213B91"/>
    <w:rsid w:val="002444FE"/>
    <w:rsid w:val="00247F5D"/>
    <w:rsid w:val="003241AD"/>
    <w:rsid w:val="003831E2"/>
    <w:rsid w:val="003F6473"/>
    <w:rsid w:val="00404212"/>
    <w:rsid w:val="00410018"/>
    <w:rsid w:val="004341C5"/>
    <w:rsid w:val="00436B49"/>
    <w:rsid w:val="00471956"/>
    <w:rsid w:val="004763F2"/>
    <w:rsid w:val="00546F22"/>
    <w:rsid w:val="005D7C65"/>
    <w:rsid w:val="00650C53"/>
    <w:rsid w:val="00652B40"/>
    <w:rsid w:val="00667C91"/>
    <w:rsid w:val="00883882"/>
    <w:rsid w:val="008E3C52"/>
    <w:rsid w:val="00903DB5"/>
    <w:rsid w:val="00926537"/>
    <w:rsid w:val="00933A7F"/>
    <w:rsid w:val="0097203D"/>
    <w:rsid w:val="00986245"/>
    <w:rsid w:val="009F770A"/>
    <w:rsid w:val="00A16040"/>
    <w:rsid w:val="00A2198E"/>
    <w:rsid w:val="00A3203C"/>
    <w:rsid w:val="00A4045F"/>
    <w:rsid w:val="00A556B9"/>
    <w:rsid w:val="00A90561"/>
    <w:rsid w:val="00AA77EF"/>
    <w:rsid w:val="00BE7627"/>
    <w:rsid w:val="00C1489D"/>
    <w:rsid w:val="00CA73F1"/>
    <w:rsid w:val="00CE1471"/>
    <w:rsid w:val="00CF11FA"/>
    <w:rsid w:val="00D122C3"/>
    <w:rsid w:val="00D27C70"/>
    <w:rsid w:val="00D90772"/>
    <w:rsid w:val="00DC2695"/>
    <w:rsid w:val="00E07C88"/>
    <w:rsid w:val="00E40D4E"/>
    <w:rsid w:val="00E60553"/>
    <w:rsid w:val="00E67890"/>
    <w:rsid w:val="00E77C7C"/>
    <w:rsid w:val="00F141E1"/>
    <w:rsid w:val="00F67576"/>
    <w:rsid w:val="322469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iPriority="59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"/>
    <w:basedOn w:val="1"/>
    <w:next w:val="1"/>
    <w:link w:val="11"/>
    <w:qFormat/>
    <w:uiPriority w:val="0"/>
    <w:pPr>
      <w:widowControl/>
      <w:autoSpaceDE w:val="0"/>
      <w:autoSpaceDN w:val="0"/>
      <w:ind w:firstLine="420"/>
      <w:jc w:val="left"/>
    </w:pPr>
    <w:rPr>
      <w:rFonts w:ascii="宋体" w:hAnsi="宋体" w:eastAsia="宋体" w:cs="宋体"/>
      <w:color w:val="000000"/>
      <w:kern w:val="0"/>
      <w:sz w:val="32"/>
      <w:szCs w:val="20"/>
      <w:lang w:val="zh-CN" w:bidi="zh-CN"/>
    </w:rPr>
  </w:style>
  <w:style w:type="paragraph" w:styleId="3">
    <w:name w:val="footer"/>
    <w:basedOn w:val="1"/>
    <w:link w:val="10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7">
    <w:name w:val="Hyperlink"/>
    <w:basedOn w:val="6"/>
    <w:unhideWhenUsed/>
    <w:uiPriority w:val="99"/>
    <w:rPr>
      <w:color w:val="0000FF" w:themeColor="hyperlink"/>
      <w:u w:val="single"/>
    </w:rPr>
  </w:style>
  <w:style w:type="paragraph" w:styleId="8">
    <w:name w:val="List Paragraph"/>
    <w:basedOn w:val="1"/>
    <w:qFormat/>
    <w:uiPriority w:val="34"/>
    <w:pPr>
      <w:ind w:firstLine="420" w:firstLineChars="200"/>
    </w:pPr>
  </w:style>
  <w:style w:type="character" w:customStyle="1" w:styleId="9">
    <w:name w:val="页眉 Char"/>
    <w:basedOn w:val="6"/>
    <w:link w:val="4"/>
    <w:uiPriority w:val="99"/>
    <w:rPr>
      <w:sz w:val="18"/>
      <w:szCs w:val="18"/>
    </w:rPr>
  </w:style>
  <w:style w:type="character" w:customStyle="1" w:styleId="10">
    <w:name w:val="页脚 Char"/>
    <w:basedOn w:val="6"/>
    <w:link w:val="3"/>
    <w:uiPriority w:val="99"/>
    <w:rPr>
      <w:sz w:val="18"/>
      <w:szCs w:val="18"/>
    </w:rPr>
  </w:style>
  <w:style w:type="character" w:customStyle="1" w:styleId="11">
    <w:name w:val="正文文本缩进 Char"/>
    <w:basedOn w:val="6"/>
    <w:link w:val="2"/>
    <w:uiPriority w:val="0"/>
    <w:rPr>
      <w:rFonts w:ascii="宋体" w:hAnsi="宋体" w:eastAsia="宋体" w:cs="宋体"/>
      <w:color w:val="000000"/>
      <w:kern w:val="0"/>
      <w:sz w:val="32"/>
      <w:szCs w:val="20"/>
      <w:lang w:val="zh-CN" w:bidi="zh-CN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19</Pages>
  <Words>3496</Words>
  <Characters>4038</Characters>
  <Lines>40</Lines>
  <Paragraphs>11</Paragraphs>
  <TotalTime>141</TotalTime>
  <ScaleCrop>false</ScaleCrop>
  <LinksUpToDate>false</LinksUpToDate>
  <CharactersWithSpaces>5020</CharactersWithSpaces>
  <Application>WPS Office_11.1.0.12763_F1E327BC-269C-435d-A152-05C5408002CA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2022-11-08T00:58:00Z</dcterms:created>
  <dc:creator>webUser</dc:creator>
  <cp:lastModifiedBy>탕탕</cp:lastModifiedBy>
  <dcterms:modified xsi:type="dcterms:W3CDTF">2022-11-14T01:56:02Z</dcterms:modified>
  <cp:revision>30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415C5EEA1F90422E819E5258605B1DFA</vt:lpwstr>
  </property>
</Properties>
</file>